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5" w:rsidRPr="00196E45" w:rsidRDefault="00CA2405" w:rsidP="0029415B">
      <w:pPr>
        <w:tabs>
          <w:tab w:val="left" w:pos="8647"/>
        </w:tabs>
        <w:spacing w:after="240" w:line="276" w:lineRule="auto"/>
        <w:jc w:val="center"/>
        <w:rPr>
          <w:b/>
          <w:color w:val="000000" w:themeColor="text1"/>
          <w:u w:val="double"/>
        </w:rPr>
      </w:pPr>
      <w:bookmarkStart w:id="0" w:name="_GoBack"/>
      <w:bookmarkEnd w:id="0"/>
      <w:r w:rsidRPr="00196E45">
        <w:rPr>
          <w:b/>
          <w:color w:val="000000" w:themeColor="text1"/>
          <w:u w:val="double"/>
        </w:rPr>
        <w:t xml:space="preserve">ACTA Nº </w:t>
      </w:r>
      <w:r w:rsidR="00B76E51" w:rsidRPr="00196E45">
        <w:rPr>
          <w:b/>
          <w:color w:val="000000" w:themeColor="text1"/>
          <w:u w:val="double"/>
        </w:rPr>
        <w:t>2</w:t>
      </w:r>
      <w:r w:rsidR="00196E45" w:rsidRPr="00196E45">
        <w:rPr>
          <w:b/>
          <w:color w:val="000000" w:themeColor="text1"/>
          <w:u w:val="double"/>
        </w:rPr>
        <w:t>8</w:t>
      </w:r>
    </w:p>
    <w:p w:rsidR="00CA2405" w:rsidRPr="00196E45" w:rsidRDefault="00CA2405" w:rsidP="00915804">
      <w:pPr>
        <w:jc w:val="center"/>
        <w:rPr>
          <w:b/>
          <w:color w:val="000000" w:themeColor="text1"/>
        </w:rPr>
      </w:pPr>
      <w:r w:rsidRPr="00196E45">
        <w:rPr>
          <w:b/>
          <w:color w:val="000000" w:themeColor="text1"/>
        </w:rPr>
        <w:t>COMISION DE LEGISLACION, TRABAJO, REGLAMENTO</w:t>
      </w:r>
    </w:p>
    <w:p w:rsidR="00CA2405" w:rsidRPr="00196E45" w:rsidRDefault="00CA2405" w:rsidP="0029415B">
      <w:pPr>
        <w:spacing w:after="240"/>
        <w:jc w:val="center"/>
        <w:rPr>
          <w:b/>
          <w:color w:val="000000" w:themeColor="text1"/>
        </w:rPr>
      </w:pPr>
      <w:r w:rsidRPr="00196E45">
        <w:rPr>
          <w:b/>
          <w:color w:val="000000" w:themeColor="text1"/>
        </w:rPr>
        <w:t>Y ASUNTOS INTERNOS</w:t>
      </w:r>
    </w:p>
    <w:p w:rsidR="00CA2405" w:rsidRPr="00196E45" w:rsidRDefault="00CA2405" w:rsidP="0029415B">
      <w:pPr>
        <w:spacing w:after="120"/>
        <w:jc w:val="center"/>
        <w:rPr>
          <w:b/>
          <w:i/>
          <w:color w:val="000000" w:themeColor="text1"/>
          <w:u w:val="single"/>
        </w:rPr>
      </w:pPr>
      <w:r w:rsidRPr="00196E45">
        <w:rPr>
          <w:b/>
          <w:i/>
          <w:color w:val="000000" w:themeColor="text1"/>
          <w:u w:val="single"/>
        </w:rPr>
        <w:t>SUMARIO</w:t>
      </w:r>
    </w:p>
    <w:p w:rsidR="00FB67B5" w:rsidRPr="00196E45" w:rsidRDefault="00FB67B5" w:rsidP="006B0C02">
      <w:pPr>
        <w:numPr>
          <w:ilvl w:val="0"/>
          <w:numId w:val="9"/>
        </w:numPr>
        <w:jc w:val="both"/>
      </w:pPr>
      <w:r w:rsidRPr="00196E45">
        <w:t xml:space="preserve">Asistencias </w:t>
      </w:r>
    </w:p>
    <w:p w:rsidR="006B0C02" w:rsidRPr="00196E45" w:rsidRDefault="006B0C02" w:rsidP="006B0C02">
      <w:pPr>
        <w:numPr>
          <w:ilvl w:val="0"/>
          <w:numId w:val="9"/>
        </w:numPr>
        <w:jc w:val="both"/>
        <w:rPr>
          <w:i/>
        </w:rPr>
      </w:pPr>
      <w:r w:rsidRPr="00196E45">
        <w:t>Consideración y aprobación Acta Nº 2</w:t>
      </w:r>
      <w:r w:rsidR="00196E45" w:rsidRPr="00196E45">
        <w:t>7</w:t>
      </w:r>
      <w:r w:rsidRPr="00196E45">
        <w:t xml:space="preserve">, de fecha </w:t>
      </w:r>
      <w:r w:rsidR="00196E45" w:rsidRPr="00196E45">
        <w:t xml:space="preserve">4 de octubre </w:t>
      </w:r>
      <w:r w:rsidRPr="00196E45">
        <w:t xml:space="preserve"> de  2022.</w:t>
      </w:r>
    </w:p>
    <w:p w:rsidR="006B0C02" w:rsidRPr="00196E45" w:rsidRDefault="006B0C02" w:rsidP="006B0C02">
      <w:pPr>
        <w:numPr>
          <w:ilvl w:val="0"/>
          <w:numId w:val="9"/>
        </w:numPr>
        <w:jc w:val="both"/>
        <w:rPr>
          <w:i/>
        </w:rPr>
      </w:pPr>
      <w:r w:rsidRPr="00196E45">
        <w:rPr>
          <w:b/>
          <w:color w:val="000000"/>
          <w:lang w:val="es-ES_tradnl"/>
        </w:rPr>
        <w:t xml:space="preserve">Expediente Interno Nº 063/22, </w:t>
      </w:r>
      <w:r w:rsidRPr="00196E45">
        <w:rPr>
          <w:color w:val="000000"/>
          <w:lang w:val="es-ES_tradnl"/>
        </w:rPr>
        <w:t>caratulado</w:t>
      </w:r>
      <w:r w:rsidRPr="00196E45">
        <w:rPr>
          <w:i/>
          <w:color w:val="000000"/>
          <w:lang w:val="es-ES_tradnl"/>
        </w:rPr>
        <w:t xml:space="preserve"> “</w:t>
      </w:r>
      <w:r w:rsidRPr="00196E45">
        <w:rPr>
          <w:b/>
          <w:i/>
          <w:color w:val="000000"/>
          <w:lang w:val="es-ES_tradnl"/>
        </w:rPr>
        <w:t xml:space="preserve">Funcionario Departamental Rubén </w:t>
      </w:r>
      <w:proofErr w:type="spellStart"/>
      <w:r w:rsidRPr="00196E45">
        <w:rPr>
          <w:b/>
          <w:i/>
          <w:color w:val="000000"/>
          <w:lang w:val="es-ES_tradnl"/>
        </w:rPr>
        <w:t>Antony</w:t>
      </w:r>
      <w:proofErr w:type="spellEnd"/>
      <w:r w:rsidRPr="00196E45">
        <w:rPr>
          <w:b/>
          <w:i/>
          <w:color w:val="000000"/>
          <w:lang w:val="es-ES_tradnl"/>
        </w:rPr>
        <w:t xml:space="preserve"> Santos Albano</w:t>
      </w:r>
      <w:r w:rsidRPr="00196E45">
        <w:rPr>
          <w:i/>
          <w:color w:val="000000"/>
          <w:lang w:val="es-ES_tradnl"/>
        </w:rPr>
        <w:t>, ficha 5371, solicita mediante nota, se lo tenga en cuenta para ocupar el cargo vacante en el ‘Área de Servicios’, sector en que él se desempeña actualmente.”</w:t>
      </w:r>
    </w:p>
    <w:p w:rsidR="006B0C02" w:rsidRPr="00196E45" w:rsidRDefault="006B0C02" w:rsidP="006B0C02">
      <w:pPr>
        <w:numPr>
          <w:ilvl w:val="0"/>
          <w:numId w:val="9"/>
        </w:numPr>
        <w:jc w:val="both"/>
        <w:rPr>
          <w:i/>
          <w:color w:val="000000"/>
        </w:rPr>
      </w:pPr>
      <w:r w:rsidRPr="00196E45">
        <w:rPr>
          <w:b/>
          <w:color w:val="000000"/>
          <w:lang w:val="es-ES_tradnl"/>
        </w:rPr>
        <w:t xml:space="preserve">Expediente Interno Nº 089/22, </w:t>
      </w:r>
      <w:r w:rsidRPr="00196E45">
        <w:rPr>
          <w:color w:val="000000"/>
          <w:lang w:val="es-ES_tradnl"/>
        </w:rPr>
        <w:t>caratulado</w:t>
      </w:r>
      <w:r w:rsidRPr="00196E45">
        <w:rPr>
          <w:i/>
          <w:color w:val="000000"/>
          <w:lang w:val="es-ES_tradnl"/>
        </w:rPr>
        <w:t xml:space="preserve">  </w:t>
      </w:r>
      <w:r w:rsidRPr="00196E45">
        <w:rPr>
          <w:b/>
          <w:i/>
          <w:color w:val="000000"/>
          <w:lang w:val="es-ES_tradnl"/>
        </w:rPr>
        <w:t>“</w:t>
      </w:r>
      <w:r w:rsidRPr="00196E45">
        <w:rPr>
          <w:b/>
          <w:i/>
        </w:rPr>
        <w:t>EDILES INTEGRANTES COMISIÓN  DE BECAS DE HIJOS DE FUNCIONARIOS DE JUNTA DPTAL DE TACUAREMBÓ</w:t>
      </w:r>
      <w:r w:rsidRPr="00196E45">
        <w:rPr>
          <w:i/>
        </w:rPr>
        <w:t>, presentan anteproyecto de resolución proponiendo modificaciones en el actual reglamento”.</w:t>
      </w:r>
    </w:p>
    <w:p w:rsidR="006B0C02" w:rsidRPr="00196E45" w:rsidRDefault="006B0C02" w:rsidP="006B0C02">
      <w:pPr>
        <w:numPr>
          <w:ilvl w:val="0"/>
          <w:numId w:val="9"/>
        </w:numPr>
        <w:jc w:val="both"/>
        <w:rPr>
          <w:i/>
        </w:rPr>
      </w:pPr>
      <w:r w:rsidRPr="00196E45">
        <w:rPr>
          <w:b/>
          <w:color w:val="000000"/>
          <w:lang w:val="es-ES_tradnl"/>
        </w:rPr>
        <w:t>Expediente Interno Nº 090/22</w:t>
      </w:r>
      <w:r w:rsidRPr="00196E45">
        <w:rPr>
          <w:b/>
          <w:i/>
          <w:color w:val="000000"/>
          <w:lang w:val="es-ES_tradnl"/>
        </w:rPr>
        <w:t xml:space="preserve">, </w:t>
      </w:r>
      <w:r w:rsidRPr="00196E45">
        <w:rPr>
          <w:color w:val="000000"/>
          <w:lang w:val="es-ES_tradnl"/>
        </w:rPr>
        <w:t xml:space="preserve">caratulado </w:t>
      </w:r>
      <w:r w:rsidRPr="00196E45">
        <w:rPr>
          <w:i/>
          <w:color w:val="000000"/>
          <w:lang w:val="es-ES_tradnl"/>
        </w:rPr>
        <w:t xml:space="preserve"> “</w:t>
      </w:r>
      <w:r w:rsidRPr="00196E45">
        <w:rPr>
          <w:b/>
          <w:i/>
        </w:rPr>
        <w:t xml:space="preserve">EDILES Y SUPLENTES DE EDILES DEL FRENTE AMPLIO, </w:t>
      </w:r>
      <w:r w:rsidRPr="00196E45">
        <w:rPr>
          <w:i/>
        </w:rPr>
        <w:t>proponen realizar una Sesión Extraordinaria, de carácter Solemne, para rendir homenaje a los sobrevivientes de la Tragedia de los Andes, ocurrida el día 13 de octubre del año 1972, al conmemorarse  sus 50 años”.</w:t>
      </w:r>
    </w:p>
    <w:p w:rsidR="006B0C02" w:rsidRPr="00196E45" w:rsidRDefault="006B0C02" w:rsidP="006B0C02">
      <w:pPr>
        <w:pStyle w:val="Prrafodelista"/>
        <w:numPr>
          <w:ilvl w:val="0"/>
          <w:numId w:val="9"/>
        </w:numPr>
        <w:tabs>
          <w:tab w:val="left" w:pos="8931"/>
          <w:tab w:val="left" w:pos="9214"/>
        </w:tabs>
        <w:jc w:val="both"/>
        <w:rPr>
          <w:rFonts w:ascii="Times New Roman" w:hAnsi="Times New Roman"/>
          <w:i/>
          <w:sz w:val="24"/>
          <w:szCs w:val="24"/>
        </w:rPr>
      </w:pPr>
      <w:r w:rsidRPr="00196E45">
        <w:rPr>
          <w:rFonts w:ascii="Times New Roman" w:hAnsi="Times New Roman"/>
          <w:b/>
          <w:color w:val="000000"/>
          <w:sz w:val="24"/>
          <w:szCs w:val="24"/>
          <w:lang w:val="es-ES_tradnl"/>
        </w:rPr>
        <w:t>Expediente Interno Nº 091/22</w:t>
      </w:r>
      <w:r w:rsidRPr="00196E4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, </w:t>
      </w:r>
      <w:r w:rsidRPr="00196E45">
        <w:rPr>
          <w:rFonts w:ascii="Times New Roman" w:hAnsi="Times New Roman"/>
          <w:color w:val="000000"/>
          <w:sz w:val="24"/>
          <w:szCs w:val="24"/>
          <w:lang w:val="es-ES_tradnl"/>
        </w:rPr>
        <w:t>caratulado “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EDIL DEPARTAMENTAL             HUBARE ALIANO, </w:t>
      </w:r>
      <w:r w:rsidRPr="00196E45">
        <w:rPr>
          <w:rFonts w:ascii="Times New Roman" w:hAnsi="Times New Roman"/>
          <w:i/>
          <w:sz w:val="24"/>
          <w:szCs w:val="24"/>
        </w:rPr>
        <w:t xml:space="preserve">sugiere al Sr. Intendente Departamental, la creación del    </w:t>
      </w:r>
      <w:r w:rsidRPr="00196E45">
        <w:rPr>
          <w:rFonts w:ascii="Times New Roman" w:hAnsi="Times New Roman"/>
          <w:b/>
          <w:i/>
          <w:sz w:val="24"/>
          <w:szCs w:val="24"/>
        </w:rPr>
        <w:t>“Municipio de Caraguat</w:t>
      </w:r>
      <w:r w:rsidR="006937F6">
        <w:rPr>
          <w:rFonts w:ascii="Times New Roman" w:hAnsi="Times New Roman"/>
          <w:b/>
          <w:i/>
          <w:sz w:val="24"/>
          <w:szCs w:val="24"/>
        </w:rPr>
        <w:t>á</w:t>
      </w:r>
      <w:r w:rsidRPr="00196E45">
        <w:rPr>
          <w:rFonts w:ascii="Times New Roman" w:hAnsi="Times New Roman"/>
          <w:b/>
          <w:i/>
          <w:sz w:val="24"/>
          <w:szCs w:val="24"/>
        </w:rPr>
        <w:t>”</w:t>
      </w:r>
      <w:r w:rsidRPr="00196E45">
        <w:rPr>
          <w:rFonts w:ascii="Times New Roman" w:hAnsi="Times New Roman"/>
          <w:i/>
          <w:sz w:val="24"/>
          <w:szCs w:val="24"/>
        </w:rPr>
        <w:t xml:space="preserve"> en un todo de acuerdo a lo previsto por la Ley 19.272, en   su Art. 16 Inc. 3º”. </w:t>
      </w:r>
    </w:p>
    <w:p w:rsidR="006B0C02" w:rsidRPr="00196E45" w:rsidRDefault="006B0C02" w:rsidP="003D188A">
      <w:pPr>
        <w:pStyle w:val="Prrafodelista"/>
        <w:numPr>
          <w:ilvl w:val="0"/>
          <w:numId w:val="9"/>
        </w:numPr>
        <w:tabs>
          <w:tab w:val="left" w:pos="8931"/>
          <w:tab w:val="left" w:pos="9214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196E45">
        <w:rPr>
          <w:rFonts w:ascii="Times New Roman" w:hAnsi="Times New Roman"/>
          <w:b/>
          <w:sz w:val="24"/>
          <w:szCs w:val="24"/>
        </w:rPr>
        <w:t xml:space="preserve"> </w:t>
      </w:r>
      <w:r w:rsidRPr="00196E45">
        <w:rPr>
          <w:rFonts w:ascii="Times New Roman" w:hAnsi="Times New Roman"/>
          <w:b/>
          <w:color w:val="000000"/>
          <w:sz w:val="24"/>
          <w:szCs w:val="24"/>
          <w:lang w:val="es-ES_tradnl"/>
        </w:rPr>
        <w:t>Expediente Interno Nº 099/22</w:t>
      </w:r>
      <w:r w:rsidRPr="00196E4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, </w:t>
      </w:r>
      <w:r w:rsidRPr="00196E45">
        <w:rPr>
          <w:rFonts w:ascii="Times New Roman" w:hAnsi="Times New Roman"/>
          <w:color w:val="000000"/>
          <w:sz w:val="24"/>
          <w:szCs w:val="24"/>
          <w:lang w:val="es-ES_tradnl"/>
        </w:rPr>
        <w:t>caratulado “</w:t>
      </w:r>
      <w:r w:rsidRPr="00196E45">
        <w:rPr>
          <w:rFonts w:ascii="Times New Roman" w:hAnsi="Times New Roman"/>
          <w:b/>
          <w:sz w:val="24"/>
          <w:szCs w:val="24"/>
        </w:rPr>
        <w:t xml:space="preserve">INTENDENCIA DPTAL. DE TBÓ, </w:t>
      </w:r>
      <w:r w:rsidRPr="00196E45">
        <w:rPr>
          <w:rFonts w:ascii="Times New Roman" w:hAnsi="Times New Roman"/>
          <w:i/>
          <w:sz w:val="24"/>
          <w:szCs w:val="24"/>
        </w:rPr>
        <w:t>mediante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6E45">
        <w:rPr>
          <w:rFonts w:ascii="Times New Roman" w:hAnsi="Times New Roman"/>
          <w:i/>
          <w:sz w:val="24"/>
          <w:szCs w:val="24"/>
        </w:rPr>
        <w:t>oficio 345/22, solicita la anuencia prescripta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6E45">
        <w:rPr>
          <w:rFonts w:ascii="Times New Roman" w:hAnsi="Times New Roman"/>
          <w:i/>
          <w:sz w:val="24"/>
          <w:szCs w:val="24"/>
        </w:rPr>
        <w:t xml:space="preserve">por el Art. 35 Inc. 35 de la Ley 9.515, para la expropiación de los  bienes inmuebles padrones  Nº 9059 y 9060 de la Localidad Catastral Tacuarembó”. </w:t>
      </w:r>
    </w:p>
    <w:p w:rsidR="00196E45" w:rsidRPr="00196E45" w:rsidRDefault="00196E45" w:rsidP="00196E45">
      <w:pPr>
        <w:pStyle w:val="Prrafodelista"/>
        <w:numPr>
          <w:ilvl w:val="0"/>
          <w:numId w:val="9"/>
        </w:numPr>
        <w:tabs>
          <w:tab w:val="left" w:pos="8789"/>
          <w:tab w:val="left" w:pos="9214"/>
        </w:tabs>
        <w:jc w:val="both"/>
        <w:rPr>
          <w:rFonts w:ascii="Times New Roman" w:hAnsi="Times New Roman"/>
          <w:i/>
          <w:sz w:val="24"/>
          <w:szCs w:val="24"/>
        </w:rPr>
      </w:pPr>
      <w:r w:rsidRPr="00196E45">
        <w:rPr>
          <w:rFonts w:ascii="Times New Roman" w:hAnsi="Times New Roman"/>
          <w:b/>
          <w:color w:val="000000"/>
          <w:sz w:val="24"/>
          <w:szCs w:val="24"/>
          <w:lang w:val="es-ES_tradnl"/>
        </w:rPr>
        <w:t>Expediente Interno Nº 102/22</w:t>
      </w:r>
      <w:r w:rsidRPr="00196E4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, </w:t>
      </w:r>
      <w:r w:rsidRPr="00196E45">
        <w:rPr>
          <w:rFonts w:ascii="Times New Roman" w:hAnsi="Times New Roman"/>
          <w:color w:val="000000"/>
          <w:sz w:val="24"/>
          <w:szCs w:val="24"/>
          <w:lang w:val="es-ES_tradnl"/>
        </w:rPr>
        <w:t>caratulado “</w:t>
      </w:r>
      <w:r w:rsidRPr="00196E45">
        <w:rPr>
          <w:rFonts w:ascii="Times New Roman" w:hAnsi="Times New Roman"/>
          <w:b/>
          <w:sz w:val="24"/>
          <w:szCs w:val="24"/>
        </w:rPr>
        <w:t xml:space="preserve">INTENDENCIA DPTAL. DE TBÓ, </w:t>
      </w:r>
      <w:r w:rsidRPr="00196E45">
        <w:rPr>
          <w:rFonts w:ascii="Times New Roman" w:hAnsi="Times New Roman"/>
          <w:i/>
          <w:sz w:val="24"/>
          <w:szCs w:val="24"/>
        </w:rPr>
        <w:t>mediante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6E45">
        <w:rPr>
          <w:rFonts w:ascii="Times New Roman" w:hAnsi="Times New Roman"/>
          <w:i/>
          <w:sz w:val="24"/>
          <w:szCs w:val="24"/>
        </w:rPr>
        <w:t>oficio 348/22, solicita la anuencia prescripta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6E45">
        <w:rPr>
          <w:rFonts w:ascii="Times New Roman" w:hAnsi="Times New Roman"/>
          <w:i/>
          <w:sz w:val="24"/>
          <w:szCs w:val="24"/>
        </w:rPr>
        <w:t>por el Art. 35 Inc. 35 de la Ley 9.515, para la expropiación del Padrón Rural Nº 11.752</w:t>
      </w:r>
      <w:r w:rsidR="006937F6">
        <w:rPr>
          <w:rFonts w:ascii="Times New Roman" w:hAnsi="Times New Roman"/>
          <w:i/>
          <w:sz w:val="24"/>
          <w:szCs w:val="24"/>
        </w:rPr>
        <w:t xml:space="preserve"> </w:t>
      </w:r>
      <w:r w:rsidRPr="00196E45">
        <w:rPr>
          <w:rFonts w:ascii="Times New Roman" w:hAnsi="Times New Roman"/>
          <w:i/>
          <w:sz w:val="24"/>
          <w:szCs w:val="24"/>
        </w:rPr>
        <w:t>(parte), Sección Catastral Nº 14, afectado por el Puente de Picada de</w:t>
      </w:r>
      <w:r w:rsidR="006937F6">
        <w:rPr>
          <w:rFonts w:ascii="Times New Roman" w:hAnsi="Times New Roman"/>
          <w:i/>
          <w:sz w:val="24"/>
          <w:szCs w:val="24"/>
        </w:rPr>
        <w:t>l</w:t>
      </w:r>
      <w:r w:rsidRPr="00196E45">
        <w:rPr>
          <w:rFonts w:ascii="Times New Roman" w:hAnsi="Times New Roman"/>
          <w:i/>
          <w:sz w:val="24"/>
          <w:szCs w:val="24"/>
        </w:rPr>
        <w:t xml:space="preserve"> Médico”. </w:t>
      </w:r>
    </w:p>
    <w:p w:rsidR="00196E45" w:rsidRPr="00196E45" w:rsidRDefault="00196E45" w:rsidP="00196E45">
      <w:pPr>
        <w:pStyle w:val="Prrafodelista"/>
        <w:numPr>
          <w:ilvl w:val="0"/>
          <w:numId w:val="9"/>
        </w:numPr>
        <w:tabs>
          <w:tab w:val="left" w:pos="8789"/>
          <w:tab w:val="left" w:pos="9214"/>
        </w:tabs>
        <w:jc w:val="both"/>
        <w:rPr>
          <w:rFonts w:ascii="Times New Roman" w:hAnsi="Times New Roman"/>
          <w:i/>
          <w:sz w:val="24"/>
          <w:szCs w:val="24"/>
        </w:rPr>
      </w:pPr>
      <w:r w:rsidRPr="00196E45">
        <w:rPr>
          <w:rFonts w:ascii="Times New Roman" w:hAnsi="Times New Roman"/>
          <w:b/>
          <w:color w:val="000000"/>
          <w:sz w:val="24"/>
          <w:szCs w:val="24"/>
          <w:lang w:val="es-ES_tradnl"/>
        </w:rPr>
        <w:t>Expediente Interno Nº 105/22</w:t>
      </w:r>
      <w:r w:rsidRPr="00196E4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, </w:t>
      </w:r>
      <w:r w:rsidRPr="00196E45">
        <w:rPr>
          <w:rFonts w:ascii="Times New Roman" w:hAnsi="Times New Roman"/>
          <w:color w:val="000000"/>
          <w:sz w:val="24"/>
          <w:szCs w:val="24"/>
          <w:lang w:val="es-ES_tradnl"/>
        </w:rPr>
        <w:t>caratulado “</w:t>
      </w:r>
      <w:r w:rsidRPr="00196E45">
        <w:rPr>
          <w:rFonts w:ascii="Times New Roman" w:hAnsi="Times New Roman"/>
          <w:b/>
          <w:sz w:val="24"/>
          <w:szCs w:val="24"/>
        </w:rPr>
        <w:t xml:space="preserve">INTENDENCIA DPTAL. DE TBÓ, </w:t>
      </w:r>
      <w:r w:rsidRPr="00196E45">
        <w:rPr>
          <w:rFonts w:ascii="Times New Roman" w:hAnsi="Times New Roman"/>
          <w:i/>
          <w:sz w:val="24"/>
          <w:szCs w:val="24"/>
        </w:rPr>
        <w:t>mediante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 O</w:t>
      </w:r>
      <w:r w:rsidRPr="00196E45">
        <w:rPr>
          <w:rFonts w:ascii="Times New Roman" w:hAnsi="Times New Roman"/>
          <w:i/>
          <w:sz w:val="24"/>
          <w:szCs w:val="24"/>
        </w:rPr>
        <w:t xml:space="preserve">ficio 358/22, solicita a este Órgano Legislativo la designación de cinco (5), Ediles  titulares y sus respectivos suplentes para integrar la Comisión Organizadora de 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“Festejos </w:t>
      </w:r>
      <w:proofErr w:type="spellStart"/>
      <w:r w:rsidRPr="00196E45">
        <w:rPr>
          <w:rFonts w:ascii="Times New Roman" w:hAnsi="Times New Roman"/>
          <w:b/>
          <w:i/>
          <w:sz w:val="24"/>
          <w:szCs w:val="24"/>
        </w:rPr>
        <w:t>Carnavaleros</w:t>
      </w:r>
      <w:proofErr w:type="spellEnd"/>
      <w:r w:rsidRPr="00196E45">
        <w:rPr>
          <w:rFonts w:ascii="Times New Roman" w:hAnsi="Times New Roman"/>
          <w:b/>
          <w:i/>
          <w:sz w:val="24"/>
          <w:szCs w:val="24"/>
        </w:rPr>
        <w:t xml:space="preserve">  Edición 2023</w:t>
      </w:r>
      <w:r w:rsidRPr="00196E45">
        <w:rPr>
          <w:rFonts w:ascii="Times New Roman" w:hAnsi="Times New Roman"/>
          <w:i/>
          <w:sz w:val="24"/>
          <w:szCs w:val="24"/>
        </w:rPr>
        <w:t xml:space="preserve">”. </w:t>
      </w:r>
    </w:p>
    <w:p w:rsidR="00196E45" w:rsidRPr="00196E45" w:rsidRDefault="00196E45" w:rsidP="00196E45">
      <w:pPr>
        <w:pStyle w:val="Prrafodelista"/>
        <w:numPr>
          <w:ilvl w:val="0"/>
          <w:numId w:val="9"/>
        </w:numPr>
        <w:tabs>
          <w:tab w:val="left" w:pos="709"/>
          <w:tab w:val="left" w:pos="64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196E45">
        <w:rPr>
          <w:rFonts w:ascii="Times New Roman" w:hAnsi="Times New Roman"/>
          <w:b/>
          <w:sz w:val="24"/>
          <w:szCs w:val="24"/>
        </w:rPr>
        <w:t xml:space="preserve"> </w:t>
      </w:r>
      <w:r w:rsidRPr="00196E45">
        <w:rPr>
          <w:rFonts w:ascii="Times New Roman" w:hAnsi="Times New Roman"/>
          <w:b/>
          <w:color w:val="000000"/>
          <w:sz w:val="24"/>
          <w:szCs w:val="24"/>
          <w:lang w:val="es-ES_tradnl"/>
        </w:rPr>
        <w:t>Expediente Interno Nº 107/22</w:t>
      </w:r>
      <w:r w:rsidRPr="00196E4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, </w:t>
      </w:r>
      <w:r w:rsidRPr="00196E4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caratulado </w:t>
      </w:r>
      <w:r w:rsidRPr="00196E45">
        <w:rPr>
          <w:rFonts w:ascii="Times New Roman" w:hAnsi="Times New Roman"/>
          <w:i/>
          <w:color w:val="000000"/>
          <w:sz w:val="24"/>
          <w:szCs w:val="24"/>
          <w:lang w:val="es-ES_tradnl"/>
        </w:rPr>
        <w:t>“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INTENDENCIA DEPARTAMENTAL DE TACUAREMBO,  </w:t>
      </w:r>
      <w:r w:rsidRPr="00196E45">
        <w:rPr>
          <w:rFonts w:ascii="Times New Roman" w:hAnsi="Times New Roman"/>
          <w:i/>
          <w:sz w:val="24"/>
          <w:szCs w:val="24"/>
        </w:rPr>
        <w:t xml:space="preserve">eleva Oficio Nº 357/22 referente al </w:t>
      </w:r>
      <w:proofErr w:type="spellStart"/>
      <w:r w:rsidRPr="00196E45">
        <w:rPr>
          <w:rFonts w:ascii="Times New Roman" w:hAnsi="Times New Roman"/>
          <w:i/>
          <w:sz w:val="24"/>
          <w:szCs w:val="24"/>
        </w:rPr>
        <w:t>Expte</w:t>
      </w:r>
      <w:proofErr w:type="spellEnd"/>
      <w:r w:rsidRPr="00196E45">
        <w:rPr>
          <w:rFonts w:ascii="Times New Roman" w:hAnsi="Times New Roman"/>
          <w:i/>
          <w:sz w:val="24"/>
          <w:szCs w:val="24"/>
        </w:rPr>
        <w:t xml:space="preserve">., Nº. 1007/2017; solicitando que se rectifique y ratifique el Art. 1º del Decreto Nº 28/17, en cuanto debe decir “Conceder a la IDT, la anuencia para la </w:t>
      </w:r>
      <w:r w:rsidRPr="00196E45">
        <w:rPr>
          <w:rFonts w:ascii="Times New Roman" w:hAnsi="Times New Roman"/>
          <w:b/>
          <w:i/>
          <w:sz w:val="24"/>
          <w:szCs w:val="24"/>
          <w:u w:val="single"/>
        </w:rPr>
        <w:t>compraventa</w:t>
      </w:r>
      <w:r w:rsidRPr="00196E45">
        <w:rPr>
          <w:rFonts w:ascii="Times New Roman" w:hAnsi="Times New Roman"/>
          <w:i/>
          <w:sz w:val="24"/>
          <w:szCs w:val="24"/>
        </w:rPr>
        <w:t xml:space="preserve"> en favor de los </w:t>
      </w:r>
      <w:r w:rsidRPr="00196E45">
        <w:rPr>
          <w:rFonts w:ascii="Times New Roman" w:hAnsi="Times New Roman"/>
          <w:i/>
          <w:sz w:val="24"/>
          <w:szCs w:val="24"/>
        </w:rPr>
        <w:lastRenderedPageBreak/>
        <w:t>promitentes compradores registrados en la Agencia Nacional de Viviendas, de los inmuebles cuyos actuales Padrones en propiedad horizontal son los Números 215/001 al 215/030 inclusive Complejo RC 19) y los Números 1563 a 1589 inclusive (Complejo RC32), todos de la Sección Catastral San Gregorio de Polanco”.</w:t>
      </w:r>
      <w:r w:rsidRPr="00196E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2405" w:rsidRPr="00196E45" w:rsidRDefault="00CA2405" w:rsidP="006937F6">
      <w:pPr>
        <w:spacing w:after="160"/>
        <w:ind w:left="3543" w:firstLine="705"/>
        <w:jc w:val="both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1-</w:t>
      </w:r>
    </w:p>
    <w:p w:rsidR="004D3286" w:rsidRDefault="00CA2405" w:rsidP="006937F6">
      <w:pPr>
        <w:spacing w:after="160"/>
        <w:jc w:val="both"/>
        <w:rPr>
          <w:rFonts w:eastAsia="Calibri"/>
          <w:b/>
        </w:rPr>
      </w:pPr>
      <w:r w:rsidRPr="00196E45">
        <w:rPr>
          <w:color w:val="000000" w:themeColor="text1"/>
        </w:rPr>
        <w:t xml:space="preserve">En la ciudad de Tacuarembó, capital del departamento del mismo nombre, el día </w:t>
      </w:r>
      <w:r w:rsidR="001C5AE6">
        <w:rPr>
          <w:color w:val="000000" w:themeColor="text1"/>
        </w:rPr>
        <w:t>once</w:t>
      </w:r>
      <w:r w:rsidR="00DD6AAB" w:rsidRPr="00196E45">
        <w:rPr>
          <w:color w:val="000000" w:themeColor="text1"/>
        </w:rPr>
        <w:t xml:space="preserve"> de octubre </w:t>
      </w:r>
      <w:r w:rsidRPr="00196E45">
        <w:rPr>
          <w:color w:val="000000" w:themeColor="text1"/>
        </w:rPr>
        <w:t xml:space="preserve">del año dos mil veintidós, siendo las diecinueve horas y treinta </w:t>
      </w:r>
      <w:r w:rsidR="003B1824" w:rsidRPr="00196E45">
        <w:rPr>
          <w:color w:val="000000" w:themeColor="text1"/>
        </w:rPr>
        <w:t>minuto</w:t>
      </w:r>
      <w:r w:rsidRPr="00196E45">
        <w:rPr>
          <w:color w:val="000000" w:themeColor="text1"/>
        </w:rPr>
        <w:t xml:space="preserve">s, se reúne la Comisión de Legislación, Trabajo, Reglamento y Asuntos Internos de la Junta Departamental, con la asistencia de los </w:t>
      </w:r>
      <w:r w:rsidR="003236C2" w:rsidRPr="00196E45">
        <w:rPr>
          <w:color w:val="000000" w:themeColor="text1"/>
        </w:rPr>
        <w:t>Ediles:</w:t>
      </w:r>
      <w:r w:rsidR="003236C2" w:rsidRPr="00196E45">
        <w:rPr>
          <w:rFonts w:eastAsia="Calibri"/>
          <w:b/>
        </w:rPr>
        <w:t xml:space="preserve"> HUBARE</w:t>
      </w:r>
      <w:r w:rsidR="004D3286" w:rsidRPr="00196E45">
        <w:rPr>
          <w:rFonts w:eastAsia="Calibri"/>
          <w:b/>
        </w:rPr>
        <w:t xml:space="preserve"> ALIANO</w:t>
      </w:r>
      <w:r w:rsidR="004D3286" w:rsidRPr="00196E45">
        <w:rPr>
          <w:rFonts w:eastAsia="Calibri"/>
        </w:rPr>
        <w:t>,</w:t>
      </w:r>
      <w:r w:rsidR="003236C2">
        <w:rPr>
          <w:rFonts w:eastAsia="Calibri"/>
        </w:rPr>
        <w:t xml:space="preserve"> </w:t>
      </w:r>
      <w:r w:rsidR="004D3286" w:rsidRPr="00196E45">
        <w:rPr>
          <w:rFonts w:eastAsia="Calibri"/>
          <w:b/>
        </w:rPr>
        <w:t>FELIPE</w:t>
      </w:r>
      <w:r w:rsidR="003236C2">
        <w:rPr>
          <w:rFonts w:eastAsia="Calibri"/>
          <w:b/>
        </w:rPr>
        <w:t xml:space="preserve"> BRUNO, </w:t>
      </w:r>
      <w:r w:rsidR="004D3286" w:rsidRPr="00196E45">
        <w:rPr>
          <w:rFonts w:eastAsia="Calibri"/>
          <w:b/>
        </w:rPr>
        <w:t>JORGE</w:t>
      </w:r>
      <w:r w:rsidR="007355FC">
        <w:rPr>
          <w:rFonts w:eastAsia="Calibri"/>
          <w:b/>
        </w:rPr>
        <w:t xml:space="preserve"> MANEIRO  y</w:t>
      </w:r>
      <w:r w:rsidR="004D3286" w:rsidRPr="00196E45">
        <w:rPr>
          <w:rFonts w:eastAsia="Calibri"/>
          <w:b/>
        </w:rPr>
        <w:t xml:space="preserve"> FRANCISCO BARRIOS</w:t>
      </w:r>
      <w:r w:rsidR="004D3286">
        <w:rPr>
          <w:rFonts w:eastAsia="Calibri"/>
          <w:b/>
        </w:rPr>
        <w:t>.</w:t>
      </w:r>
    </w:p>
    <w:p w:rsidR="004D3286" w:rsidRDefault="004D3286" w:rsidP="006937F6">
      <w:pPr>
        <w:spacing w:after="160"/>
        <w:jc w:val="both"/>
        <w:rPr>
          <w:b/>
          <w:color w:val="000000" w:themeColor="text1"/>
        </w:rPr>
      </w:pPr>
      <w:r w:rsidRPr="00196E45">
        <w:rPr>
          <w:b/>
          <w:color w:val="000000" w:themeColor="text1"/>
        </w:rPr>
        <w:t xml:space="preserve">Total: </w:t>
      </w:r>
      <w:r>
        <w:rPr>
          <w:b/>
          <w:color w:val="000000" w:themeColor="text1"/>
        </w:rPr>
        <w:t>cuatro</w:t>
      </w:r>
      <w:r w:rsidRPr="00196E45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</w:t>
      </w:r>
      <w:r w:rsidRPr="00196E45">
        <w:rPr>
          <w:b/>
          <w:color w:val="000000" w:themeColor="text1"/>
        </w:rPr>
        <w:t>) Ediles Departamentales.</w:t>
      </w:r>
    </w:p>
    <w:p w:rsidR="004D3286" w:rsidRPr="00196E45" w:rsidRDefault="004D3286" w:rsidP="006937F6">
      <w:pPr>
        <w:spacing w:after="160"/>
        <w:jc w:val="both"/>
        <w:rPr>
          <w:color w:val="000000" w:themeColor="text1"/>
        </w:rPr>
      </w:pPr>
      <w:r w:rsidRPr="00196E45">
        <w:rPr>
          <w:color w:val="000000" w:themeColor="text1"/>
        </w:rPr>
        <w:t xml:space="preserve">Participaron además, los suplentes de Edil </w:t>
      </w:r>
      <w:r w:rsidRPr="00196E45">
        <w:rPr>
          <w:b/>
          <w:color w:val="000000"/>
        </w:rPr>
        <w:t>Andrés PORCILE</w:t>
      </w:r>
      <w:r w:rsidRPr="00196E45">
        <w:rPr>
          <w:color w:val="000000"/>
        </w:rPr>
        <w:t xml:space="preserve"> (por su titular Téc. </w:t>
      </w:r>
      <w:proofErr w:type="spellStart"/>
      <w:r w:rsidRPr="00196E45">
        <w:rPr>
          <w:color w:val="000000"/>
        </w:rPr>
        <w:t>Aud</w:t>
      </w:r>
      <w:proofErr w:type="spellEnd"/>
      <w:r w:rsidRPr="00196E45">
        <w:rPr>
          <w:color w:val="000000"/>
        </w:rPr>
        <w:t xml:space="preserve">. Gonzalo Dutra da Silveira), </w:t>
      </w:r>
      <w:r w:rsidRPr="00196E45">
        <w:rPr>
          <w:b/>
          <w:color w:val="000000"/>
        </w:rPr>
        <w:t xml:space="preserve">Mtro. Doroteo PEREZ </w:t>
      </w:r>
      <w:r w:rsidRPr="00196E45">
        <w:rPr>
          <w:color w:val="000000"/>
        </w:rPr>
        <w:t xml:space="preserve">(por su titular Mtra. </w:t>
      </w:r>
      <w:proofErr w:type="spellStart"/>
      <w:r w:rsidRPr="00196E45">
        <w:rPr>
          <w:color w:val="000000"/>
        </w:rPr>
        <w:t>Greysi</w:t>
      </w:r>
      <w:proofErr w:type="spellEnd"/>
      <w:r w:rsidRPr="00196E45">
        <w:rPr>
          <w:color w:val="000000"/>
        </w:rPr>
        <w:t xml:space="preserve"> Araujo)</w:t>
      </w:r>
      <w:r>
        <w:rPr>
          <w:color w:val="000000"/>
        </w:rPr>
        <w:t xml:space="preserve">, </w:t>
      </w:r>
      <w:r>
        <w:rPr>
          <w:b/>
          <w:color w:val="000000" w:themeColor="text1"/>
        </w:rPr>
        <w:t xml:space="preserve">Gabriel FROS </w:t>
      </w:r>
      <w:r w:rsidRPr="00196E45">
        <w:rPr>
          <w:rFonts w:eastAsia="Calibri"/>
        </w:rPr>
        <w:t>(por el titular</w:t>
      </w:r>
      <w:r>
        <w:rPr>
          <w:rFonts w:eastAsia="Calibri"/>
        </w:rPr>
        <w:t xml:space="preserve"> Juan F. E</w:t>
      </w:r>
      <w:r w:rsidR="007355FC">
        <w:rPr>
          <w:rFonts w:eastAsia="Calibri"/>
        </w:rPr>
        <w:t>ustathiou</w:t>
      </w:r>
      <w:r>
        <w:rPr>
          <w:rFonts w:eastAsia="Calibri"/>
        </w:rPr>
        <w:t xml:space="preserve">), </w:t>
      </w:r>
      <w:r w:rsidRPr="001C5AE6">
        <w:rPr>
          <w:b/>
          <w:color w:val="000000" w:themeColor="text1"/>
        </w:rPr>
        <w:t>Mtra. Cecilia  MARTINEZ</w:t>
      </w:r>
      <w:r>
        <w:rPr>
          <w:b/>
          <w:color w:val="000000" w:themeColor="text1"/>
        </w:rPr>
        <w:t xml:space="preserve"> </w:t>
      </w:r>
      <w:r w:rsidRPr="00196E45">
        <w:rPr>
          <w:color w:val="000000"/>
        </w:rPr>
        <w:t xml:space="preserve">(por su titular </w:t>
      </w:r>
      <w:r>
        <w:rPr>
          <w:color w:val="000000"/>
        </w:rPr>
        <w:t>Prof. Tabaré Amaral</w:t>
      </w:r>
      <w:r w:rsidRPr="00196E45">
        <w:rPr>
          <w:color w:val="000000"/>
        </w:rPr>
        <w:t>)</w:t>
      </w:r>
    </w:p>
    <w:p w:rsidR="004D3286" w:rsidRPr="00196E45" w:rsidRDefault="004D3286" w:rsidP="006937F6">
      <w:pPr>
        <w:spacing w:after="160"/>
        <w:jc w:val="both"/>
        <w:rPr>
          <w:b/>
          <w:color w:val="000000" w:themeColor="text1"/>
        </w:rPr>
      </w:pPr>
      <w:r w:rsidRPr="00196E45">
        <w:rPr>
          <w:b/>
          <w:color w:val="000000" w:themeColor="text1"/>
        </w:rPr>
        <w:t xml:space="preserve">Total: </w:t>
      </w:r>
      <w:r>
        <w:rPr>
          <w:b/>
          <w:color w:val="000000" w:themeColor="text1"/>
        </w:rPr>
        <w:t>cuatro</w:t>
      </w:r>
      <w:r w:rsidRPr="00196E45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</w:t>
      </w:r>
      <w:r w:rsidRPr="00196E45">
        <w:rPr>
          <w:b/>
          <w:color w:val="000000" w:themeColor="text1"/>
        </w:rPr>
        <w:t>) Suplentes de Edil.</w:t>
      </w:r>
    </w:p>
    <w:p w:rsidR="003B580F" w:rsidRPr="00196E45" w:rsidRDefault="006073C8" w:rsidP="006937F6">
      <w:pPr>
        <w:spacing w:after="160"/>
        <w:jc w:val="both"/>
        <w:rPr>
          <w:color w:val="000000" w:themeColor="text1"/>
        </w:rPr>
      </w:pPr>
      <w:r w:rsidRPr="00196E45">
        <w:rPr>
          <w:color w:val="000000" w:themeColor="text1"/>
        </w:rPr>
        <w:t>Altern</w:t>
      </w:r>
      <w:r w:rsidR="00D81897" w:rsidRPr="00196E45">
        <w:rPr>
          <w:color w:val="000000" w:themeColor="text1"/>
        </w:rPr>
        <w:t xml:space="preserve">aron </w:t>
      </w:r>
      <w:r w:rsidR="003B580F" w:rsidRPr="00196E45">
        <w:rPr>
          <w:color w:val="000000" w:themeColor="text1"/>
        </w:rPr>
        <w:t xml:space="preserve">en el transcurso de la sesión, </w:t>
      </w:r>
      <w:r w:rsidR="00D81897" w:rsidRPr="00196E45">
        <w:rPr>
          <w:color w:val="000000" w:themeColor="text1"/>
        </w:rPr>
        <w:t xml:space="preserve">los </w:t>
      </w:r>
      <w:r w:rsidRPr="00196E45">
        <w:rPr>
          <w:color w:val="000000" w:themeColor="text1"/>
        </w:rPr>
        <w:t>suplente</w:t>
      </w:r>
      <w:r w:rsidR="00D81897" w:rsidRPr="00196E45">
        <w:rPr>
          <w:color w:val="000000" w:themeColor="text1"/>
        </w:rPr>
        <w:t>s de Edil</w:t>
      </w:r>
      <w:r w:rsidR="0036316C">
        <w:rPr>
          <w:color w:val="000000" w:themeColor="text1"/>
        </w:rPr>
        <w:t xml:space="preserve"> Eduardo SOBOREDO,</w:t>
      </w:r>
      <w:r w:rsidR="00DD6AAB" w:rsidRPr="00196E45">
        <w:rPr>
          <w:b/>
          <w:color w:val="000000"/>
        </w:rPr>
        <w:t xml:space="preserve"> </w:t>
      </w:r>
      <w:r w:rsidR="00DD6AAB" w:rsidRPr="00196E45">
        <w:rPr>
          <w:color w:val="000000"/>
        </w:rPr>
        <w:t xml:space="preserve"> </w:t>
      </w:r>
      <w:r w:rsidR="00D81897" w:rsidRPr="00196E45">
        <w:rPr>
          <w:color w:val="000000" w:themeColor="text1"/>
        </w:rPr>
        <w:t xml:space="preserve"> </w:t>
      </w:r>
      <w:r w:rsidR="00AC011F" w:rsidRPr="00196E45">
        <w:rPr>
          <w:color w:val="000000" w:themeColor="text1"/>
        </w:rPr>
        <w:t>Emiliano FONSECA</w:t>
      </w:r>
      <w:r w:rsidR="004D3286">
        <w:rPr>
          <w:color w:val="000000" w:themeColor="text1"/>
        </w:rPr>
        <w:t>,</w:t>
      </w:r>
      <w:r w:rsidR="006937F6">
        <w:rPr>
          <w:color w:val="000000" w:themeColor="text1"/>
        </w:rPr>
        <w:t xml:space="preserve"> y</w:t>
      </w:r>
      <w:r w:rsidR="004D3286">
        <w:rPr>
          <w:color w:val="000000" w:themeColor="text1"/>
        </w:rPr>
        <w:t xml:space="preserve"> Anderson ORTIZ</w:t>
      </w:r>
      <w:r w:rsidR="0036316C">
        <w:rPr>
          <w:color w:val="000000" w:themeColor="text1"/>
        </w:rPr>
        <w:t>.</w:t>
      </w:r>
      <w:r w:rsidR="00AC011F" w:rsidRPr="00196E45">
        <w:rPr>
          <w:color w:val="000000" w:themeColor="text1"/>
        </w:rPr>
        <w:t xml:space="preserve"> </w:t>
      </w:r>
    </w:p>
    <w:p w:rsidR="0029415B" w:rsidRPr="00196E45" w:rsidRDefault="003B580F" w:rsidP="006937F6">
      <w:pPr>
        <w:spacing w:after="160"/>
        <w:jc w:val="both"/>
        <w:rPr>
          <w:color w:val="000000" w:themeColor="text1"/>
        </w:rPr>
      </w:pPr>
      <w:r w:rsidRPr="00196E45">
        <w:rPr>
          <w:color w:val="000000" w:themeColor="text1"/>
        </w:rPr>
        <w:t>E</w:t>
      </w:r>
      <w:r w:rsidR="006937F6">
        <w:rPr>
          <w:color w:val="000000" w:themeColor="text1"/>
        </w:rPr>
        <w:t>n consecuencia, e</w:t>
      </w:r>
      <w:r w:rsidR="00914AF6" w:rsidRPr="00196E45">
        <w:rPr>
          <w:color w:val="000000" w:themeColor="text1"/>
        </w:rPr>
        <w:t>sta</w:t>
      </w:r>
      <w:r w:rsidR="00CA2405" w:rsidRPr="00196E45">
        <w:rPr>
          <w:color w:val="000000" w:themeColor="text1"/>
        </w:rPr>
        <w:t xml:space="preserve"> Sesión Ordinaria</w:t>
      </w:r>
      <w:r w:rsidRPr="00196E45">
        <w:rPr>
          <w:color w:val="000000" w:themeColor="text1"/>
        </w:rPr>
        <w:t>,</w:t>
      </w:r>
      <w:r w:rsidR="00CA2405" w:rsidRPr="00196E45">
        <w:rPr>
          <w:color w:val="000000" w:themeColor="text1"/>
        </w:rPr>
        <w:t xml:space="preserve"> se realiza con la asistencia de </w:t>
      </w:r>
      <w:r w:rsidR="00DD6AAB" w:rsidRPr="00196E45">
        <w:rPr>
          <w:color w:val="000000" w:themeColor="text1"/>
        </w:rPr>
        <w:t>ocho</w:t>
      </w:r>
      <w:r w:rsidR="00B664F1" w:rsidRPr="00196E45">
        <w:rPr>
          <w:color w:val="000000" w:themeColor="text1"/>
        </w:rPr>
        <w:t xml:space="preserve"> </w:t>
      </w:r>
      <w:r w:rsidR="00CA2405" w:rsidRPr="00196E45">
        <w:rPr>
          <w:color w:val="000000" w:themeColor="text1"/>
        </w:rPr>
        <w:t>(</w:t>
      </w:r>
      <w:r w:rsidR="00DD6AAB" w:rsidRPr="00196E45">
        <w:rPr>
          <w:color w:val="000000" w:themeColor="text1"/>
        </w:rPr>
        <w:t>8</w:t>
      </w:r>
      <w:r w:rsidR="00CA2405" w:rsidRPr="00196E45">
        <w:rPr>
          <w:color w:val="000000" w:themeColor="text1"/>
        </w:rPr>
        <w:t>) integrantes.</w:t>
      </w:r>
      <w:r w:rsidR="00A332AC" w:rsidRPr="00196E45">
        <w:rPr>
          <w:color w:val="000000" w:themeColor="text1"/>
        </w:rPr>
        <w:t xml:space="preserve"> </w:t>
      </w:r>
    </w:p>
    <w:p w:rsidR="00A332AC" w:rsidRPr="00196E45" w:rsidRDefault="00D33871" w:rsidP="006937F6">
      <w:pPr>
        <w:spacing w:after="160"/>
        <w:jc w:val="both"/>
        <w:rPr>
          <w:color w:val="000000" w:themeColor="text1"/>
        </w:rPr>
      </w:pPr>
      <w:r w:rsidRPr="00196E45">
        <w:rPr>
          <w:color w:val="000000" w:themeColor="text1"/>
        </w:rPr>
        <w:t xml:space="preserve">Por unanimidad de </w:t>
      </w:r>
      <w:r w:rsidR="00DD6AAB" w:rsidRPr="00196E45">
        <w:rPr>
          <w:color w:val="000000" w:themeColor="text1"/>
        </w:rPr>
        <w:t>ocho</w:t>
      </w:r>
      <w:r w:rsidR="003B580F" w:rsidRPr="00196E45">
        <w:rPr>
          <w:color w:val="000000" w:themeColor="text1"/>
        </w:rPr>
        <w:t xml:space="preserve"> (</w:t>
      </w:r>
      <w:r w:rsidR="00DD6AAB" w:rsidRPr="00196E45">
        <w:rPr>
          <w:color w:val="000000" w:themeColor="text1"/>
        </w:rPr>
        <w:t>8</w:t>
      </w:r>
      <w:r w:rsidR="003B580F" w:rsidRPr="00196E45">
        <w:rPr>
          <w:color w:val="000000" w:themeColor="text1"/>
        </w:rPr>
        <w:t xml:space="preserve">) </w:t>
      </w:r>
      <w:r w:rsidRPr="00196E45">
        <w:rPr>
          <w:color w:val="000000" w:themeColor="text1"/>
        </w:rPr>
        <w:t>presentes, s</w:t>
      </w:r>
      <w:r w:rsidR="00037123" w:rsidRPr="00196E45">
        <w:rPr>
          <w:color w:val="000000" w:themeColor="text1"/>
        </w:rPr>
        <w:t xml:space="preserve">e elige </w:t>
      </w:r>
      <w:r w:rsidRPr="00196E45">
        <w:rPr>
          <w:color w:val="000000" w:themeColor="text1"/>
        </w:rPr>
        <w:t>P</w:t>
      </w:r>
      <w:r w:rsidR="00037123" w:rsidRPr="00196E45">
        <w:rPr>
          <w:color w:val="000000" w:themeColor="text1"/>
        </w:rPr>
        <w:t xml:space="preserve">residente </w:t>
      </w:r>
      <w:r w:rsidR="0092175E" w:rsidRPr="00196E45">
        <w:rPr>
          <w:color w:val="000000" w:themeColor="text1"/>
        </w:rPr>
        <w:t xml:space="preserve">en carácter ad-hoc, </w:t>
      </w:r>
      <w:r w:rsidRPr="00196E45">
        <w:rPr>
          <w:color w:val="000000" w:themeColor="text1"/>
        </w:rPr>
        <w:t>a</w:t>
      </w:r>
      <w:r w:rsidR="0092175E" w:rsidRPr="00196E45">
        <w:rPr>
          <w:color w:val="000000" w:themeColor="text1"/>
        </w:rPr>
        <w:t xml:space="preserve">l suplente </w:t>
      </w:r>
      <w:r w:rsidR="00B14317" w:rsidRPr="00196E45">
        <w:rPr>
          <w:color w:val="000000" w:themeColor="text1"/>
        </w:rPr>
        <w:t xml:space="preserve">de Edil </w:t>
      </w:r>
      <w:r w:rsidR="00AC011F" w:rsidRPr="00196E45">
        <w:rPr>
          <w:color w:val="000000" w:themeColor="text1"/>
        </w:rPr>
        <w:t xml:space="preserve">Andrés Porcile y </w:t>
      </w:r>
      <w:r w:rsidR="0029415B" w:rsidRPr="00196E45">
        <w:rPr>
          <w:color w:val="000000" w:themeColor="text1"/>
        </w:rPr>
        <w:t xml:space="preserve">actúa </w:t>
      </w:r>
      <w:r w:rsidR="00DD6AAB" w:rsidRPr="00196E45">
        <w:rPr>
          <w:color w:val="000000" w:themeColor="text1"/>
        </w:rPr>
        <w:t xml:space="preserve">como Secretario en carácter ad-hoc, el </w:t>
      </w:r>
      <w:r w:rsidR="0036316C">
        <w:rPr>
          <w:color w:val="000000" w:themeColor="text1"/>
        </w:rPr>
        <w:t xml:space="preserve">suplente de </w:t>
      </w:r>
      <w:r w:rsidR="00DD6AAB" w:rsidRPr="00196E45">
        <w:rPr>
          <w:color w:val="000000" w:themeColor="text1"/>
        </w:rPr>
        <w:t xml:space="preserve">Edil </w:t>
      </w:r>
      <w:r w:rsidR="0036316C">
        <w:rPr>
          <w:color w:val="000000" w:themeColor="text1"/>
        </w:rPr>
        <w:t xml:space="preserve">Gabriel </w:t>
      </w:r>
      <w:proofErr w:type="spellStart"/>
      <w:r w:rsidR="0036316C">
        <w:rPr>
          <w:color w:val="000000" w:themeColor="text1"/>
        </w:rPr>
        <w:t>Fros</w:t>
      </w:r>
      <w:proofErr w:type="spellEnd"/>
      <w:r w:rsidR="003B580F" w:rsidRPr="00196E45">
        <w:rPr>
          <w:color w:val="000000" w:themeColor="text1"/>
        </w:rPr>
        <w:t>.</w:t>
      </w:r>
      <w:r w:rsidR="00A332AC" w:rsidRPr="00196E45">
        <w:rPr>
          <w:color w:val="000000" w:themeColor="text1"/>
        </w:rPr>
        <w:t xml:space="preserve"> </w:t>
      </w:r>
      <w:r w:rsidR="003B580F" w:rsidRPr="00196E45">
        <w:rPr>
          <w:color w:val="000000" w:themeColor="text1"/>
        </w:rPr>
        <w:t>L</w:t>
      </w:r>
      <w:r w:rsidR="004F2B8E" w:rsidRPr="00196E45">
        <w:rPr>
          <w:color w:val="000000" w:themeColor="text1"/>
        </w:rPr>
        <w:t xml:space="preserve">a </w:t>
      </w:r>
      <w:r w:rsidRPr="00196E45">
        <w:rPr>
          <w:color w:val="000000" w:themeColor="text1"/>
        </w:rPr>
        <w:t>C</w:t>
      </w:r>
      <w:r w:rsidR="004F2B8E" w:rsidRPr="00196E45">
        <w:rPr>
          <w:color w:val="000000" w:themeColor="text1"/>
        </w:rPr>
        <w:t xml:space="preserve">omisión es asistida </w:t>
      </w:r>
      <w:r w:rsidR="00A332AC" w:rsidRPr="00196E45">
        <w:rPr>
          <w:color w:val="000000" w:themeColor="text1"/>
        </w:rPr>
        <w:t xml:space="preserve">por la funcionaria Gregoria </w:t>
      </w:r>
      <w:r w:rsidR="00F26C8E" w:rsidRPr="00196E45">
        <w:rPr>
          <w:color w:val="000000" w:themeColor="text1"/>
        </w:rPr>
        <w:t>Araujo</w:t>
      </w:r>
      <w:r w:rsidR="00A332AC" w:rsidRPr="00196E45">
        <w:rPr>
          <w:color w:val="000000" w:themeColor="text1"/>
        </w:rPr>
        <w:t xml:space="preserve"> </w:t>
      </w:r>
      <w:proofErr w:type="spellStart"/>
      <w:r w:rsidR="00A332AC" w:rsidRPr="00196E45">
        <w:rPr>
          <w:color w:val="000000" w:themeColor="text1"/>
        </w:rPr>
        <w:t>Falero</w:t>
      </w:r>
      <w:proofErr w:type="spellEnd"/>
      <w:r w:rsidR="00A332AC" w:rsidRPr="00196E45">
        <w:rPr>
          <w:color w:val="000000" w:themeColor="text1"/>
        </w:rPr>
        <w:t>.</w:t>
      </w:r>
    </w:p>
    <w:p w:rsidR="007A13C3" w:rsidRPr="00196E45" w:rsidRDefault="007A13C3" w:rsidP="006937F6">
      <w:pPr>
        <w:spacing w:after="16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-2-</w:t>
      </w:r>
    </w:p>
    <w:p w:rsidR="00371560" w:rsidRPr="00196E45" w:rsidRDefault="00371560" w:rsidP="006937F6">
      <w:pPr>
        <w:spacing w:after="160"/>
        <w:jc w:val="both"/>
        <w:rPr>
          <w:i/>
        </w:rPr>
      </w:pPr>
      <w:r w:rsidRPr="00196E45">
        <w:t xml:space="preserve">Puesto a consideración el </w:t>
      </w:r>
      <w:r w:rsidR="00D24FA3" w:rsidRPr="00196E45">
        <w:t>A</w:t>
      </w:r>
      <w:r w:rsidRPr="00196E45">
        <w:t>cta Nº 2</w:t>
      </w:r>
      <w:r w:rsidR="001C5AE6">
        <w:t>7</w:t>
      </w:r>
      <w:r w:rsidRPr="00196E45">
        <w:t xml:space="preserve">, de fecha </w:t>
      </w:r>
      <w:r w:rsidR="001C5AE6">
        <w:t>4 de octubre</w:t>
      </w:r>
      <w:r w:rsidR="00106A1B">
        <w:t xml:space="preserve"> de</w:t>
      </w:r>
      <w:r w:rsidR="001C5AE6">
        <w:t xml:space="preserve"> </w:t>
      </w:r>
      <w:r w:rsidRPr="00196E45">
        <w:t xml:space="preserve">2022, </w:t>
      </w:r>
      <w:r w:rsidR="00B664F1" w:rsidRPr="00196E45">
        <w:t xml:space="preserve">es </w:t>
      </w:r>
      <w:r w:rsidRPr="00196E45">
        <w:t>aprobad</w:t>
      </w:r>
      <w:r w:rsidR="006937F6">
        <w:t>o</w:t>
      </w:r>
      <w:r w:rsidRPr="00196E45">
        <w:t xml:space="preserve"> por unanimidad de </w:t>
      </w:r>
      <w:r w:rsidR="00DD6AAB" w:rsidRPr="00196E45">
        <w:t>ocho</w:t>
      </w:r>
      <w:r w:rsidR="00D47D48" w:rsidRPr="00196E45">
        <w:t xml:space="preserve"> (</w:t>
      </w:r>
      <w:r w:rsidR="00DD6AAB" w:rsidRPr="00196E45">
        <w:t>8</w:t>
      </w:r>
      <w:r w:rsidR="00D47D48" w:rsidRPr="00196E45">
        <w:t xml:space="preserve">) </w:t>
      </w:r>
      <w:r w:rsidRPr="00196E45">
        <w:t xml:space="preserve">presentes, sin </w:t>
      </w:r>
      <w:r w:rsidR="003B580F" w:rsidRPr="00196E45">
        <w:t>merecer</w:t>
      </w:r>
      <w:r w:rsidRPr="00196E45">
        <w:t xml:space="preserve"> observaciones.</w:t>
      </w:r>
    </w:p>
    <w:p w:rsidR="00371560" w:rsidRPr="006937F6" w:rsidRDefault="00371560" w:rsidP="006937F6">
      <w:pPr>
        <w:spacing w:after="160"/>
        <w:jc w:val="center"/>
        <w:rPr>
          <w:color w:val="000000" w:themeColor="text1"/>
          <w:u w:val="single"/>
        </w:rPr>
      </w:pPr>
      <w:r w:rsidRPr="006937F6">
        <w:rPr>
          <w:color w:val="000000" w:themeColor="text1"/>
          <w:u w:val="single"/>
        </w:rPr>
        <w:t>-3-</w:t>
      </w:r>
    </w:p>
    <w:p w:rsidR="003D188A" w:rsidRPr="00196E45" w:rsidRDefault="003B580F" w:rsidP="006937F6">
      <w:pPr>
        <w:spacing w:after="160"/>
        <w:jc w:val="both"/>
        <w:rPr>
          <w:i/>
          <w:color w:val="000000"/>
          <w:lang w:val="es-ES_tradnl"/>
        </w:rPr>
      </w:pPr>
      <w:r w:rsidRPr="00196E45">
        <w:rPr>
          <w:color w:val="000000"/>
          <w:lang w:val="es-ES_tradnl"/>
        </w:rPr>
        <w:t>Continua</w:t>
      </w:r>
      <w:r w:rsidR="00371560" w:rsidRPr="00196E45">
        <w:rPr>
          <w:color w:val="000000"/>
          <w:lang w:val="es-ES_tradnl"/>
        </w:rPr>
        <w:t xml:space="preserve">ndo </w:t>
      </w:r>
      <w:r w:rsidR="00D24FA3" w:rsidRPr="00196E45">
        <w:rPr>
          <w:color w:val="000000"/>
          <w:lang w:val="es-ES_tradnl"/>
        </w:rPr>
        <w:t xml:space="preserve">con el </w:t>
      </w:r>
      <w:r w:rsidR="0029415B" w:rsidRPr="00196E45">
        <w:rPr>
          <w:color w:val="000000"/>
          <w:lang w:val="es-ES_tradnl"/>
        </w:rPr>
        <w:t>tratamiento del</w:t>
      </w:r>
      <w:r w:rsidR="00371560" w:rsidRPr="00196E45">
        <w:rPr>
          <w:color w:val="000000"/>
          <w:lang w:val="es-ES_tradnl"/>
        </w:rPr>
        <w:t xml:space="preserve"> </w:t>
      </w:r>
      <w:r w:rsidR="00196DD0" w:rsidRPr="00196E45">
        <w:rPr>
          <w:color w:val="000000"/>
          <w:lang w:val="es-ES_tradnl"/>
        </w:rPr>
        <w:t>orden del día</w:t>
      </w:r>
      <w:r w:rsidR="009C6584" w:rsidRPr="00196E45">
        <w:rPr>
          <w:color w:val="000000"/>
          <w:lang w:val="es-ES_tradnl"/>
        </w:rPr>
        <w:t xml:space="preserve">, se </w:t>
      </w:r>
      <w:r w:rsidR="0029415B" w:rsidRPr="00196E45">
        <w:rPr>
          <w:color w:val="000000"/>
          <w:lang w:val="es-ES_tradnl"/>
        </w:rPr>
        <w:t>considera el</w:t>
      </w:r>
      <w:r w:rsidR="009C6584" w:rsidRPr="00196E45">
        <w:rPr>
          <w:b/>
          <w:color w:val="000000"/>
          <w:lang w:val="es-ES_tradnl"/>
        </w:rPr>
        <w:t xml:space="preserve"> </w:t>
      </w:r>
      <w:r w:rsidR="004F2B8E" w:rsidRPr="00196E45">
        <w:rPr>
          <w:b/>
          <w:color w:val="000000"/>
          <w:lang w:val="es-ES_tradnl"/>
        </w:rPr>
        <w:t xml:space="preserve">Expediente Interno Nº 63/22, </w:t>
      </w:r>
      <w:r w:rsidR="004F2B8E" w:rsidRPr="00196E45">
        <w:rPr>
          <w:color w:val="000000"/>
          <w:lang w:val="es-ES_tradnl"/>
        </w:rPr>
        <w:t>caratulado</w:t>
      </w:r>
      <w:r w:rsidR="004F2B8E" w:rsidRPr="00196E45">
        <w:rPr>
          <w:i/>
          <w:color w:val="000000"/>
          <w:lang w:val="es-ES_tradnl"/>
        </w:rPr>
        <w:t xml:space="preserve"> “Funcionario Departamental Rubén </w:t>
      </w:r>
      <w:proofErr w:type="spellStart"/>
      <w:r w:rsidR="004F2B8E" w:rsidRPr="00196E45">
        <w:rPr>
          <w:i/>
          <w:color w:val="000000"/>
          <w:lang w:val="es-ES_tradnl"/>
        </w:rPr>
        <w:t>Antony</w:t>
      </w:r>
      <w:proofErr w:type="spellEnd"/>
      <w:r w:rsidR="004F2B8E" w:rsidRPr="00196E45">
        <w:rPr>
          <w:i/>
          <w:color w:val="000000"/>
          <w:lang w:val="es-ES_tradnl"/>
        </w:rPr>
        <w:t xml:space="preserve"> Santos Albano, ficha 5371 solicita mediante nota se lo tenga en cuenta para ocupar el cargo vacante en el </w:t>
      </w:r>
      <w:r w:rsidR="009C6584" w:rsidRPr="00196E45">
        <w:rPr>
          <w:i/>
          <w:color w:val="000000"/>
          <w:lang w:val="es-ES_tradnl"/>
        </w:rPr>
        <w:t>‘</w:t>
      </w:r>
      <w:r w:rsidR="004F2B8E" w:rsidRPr="00196E45">
        <w:rPr>
          <w:i/>
          <w:color w:val="000000"/>
          <w:lang w:val="es-ES_tradnl"/>
        </w:rPr>
        <w:t>Área de Servicios</w:t>
      </w:r>
      <w:r w:rsidR="009C6584" w:rsidRPr="00196E45">
        <w:rPr>
          <w:i/>
          <w:color w:val="000000"/>
          <w:lang w:val="es-ES_tradnl"/>
        </w:rPr>
        <w:t>’</w:t>
      </w:r>
      <w:r w:rsidR="004F2B8E" w:rsidRPr="00196E45">
        <w:rPr>
          <w:i/>
          <w:color w:val="000000"/>
          <w:lang w:val="es-ES_tradnl"/>
        </w:rPr>
        <w:t xml:space="preserve">, sector en que él se desempeña </w:t>
      </w:r>
      <w:r w:rsidR="00BA5A71" w:rsidRPr="00196E45">
        <w:rPr>
          <w:i/>
          <w:color w:val="000000"/>
          <w:lang w:val="es-ES_tradnl"/>
        </w:rPr>
        <w:t>actualmente”</w:t>
      </w:r>
      <w:r w:rsidR="00D47D48" w:rsidRPr="00196E45">
        <w:rPr>
          <w:i/>
          <w:color w:val="000000"/>
          <w:lang w:val="es-ES_tradnl"/>
        </w:rPr>
        <w:t>.</w:t>
      </w:r>
      <w:r w:rsidR="001F0E3B" w:rsidRPr="00196E45">
        <w:rPr>
          <w:i/>
          <w:color w:val="000000"/>
          <w:lang w:val="es-ES_tradnl"/>
        </w:rPr>
        <w:t xml:space="preserve"> </w:t>
      </w:r>
    </w:p>
    <w:p w:rsidR="004F2B8E" w:rsidRPr="00196E45" w:rsidRDefault="00D47D48" w:rsidP="006937F6">
      <w:pPr>
        <w:spacing w:after="160"/>
        <w:jc w:val="both"/>
        <w:rPr>
          <w:b/>
          <w:color w:val="000000"/>
          <w:lang w:val="es-ES_tradnl"/>
        </w:rPr>
      </w:pPr>
      <w:r w:rsidRPr="00196E45">
        <w:rPr>
          <w:color w:val="000000"/>
          <w:lang w:val="es-ES_tradnl"/>
        </w:rPr>
        <w:t>L</w:t>
      </w:r>
      <w:r w:rsidR="00BA5A71" w:rsidRPr="00196E45">
        <w:rPr>
          <w:color w:val="000000"/>
          <w:lang w:val="es-ES_tradnl"/>
        </w:rPr>
        <w:t>a</w:t>
      </w:r>
      <w:r w:rsidR="002705FA" w:rsidRPr="00196E45">
        <w:rPr>
          <w:color w:val="000000"/>
          <w:lang w:val="es-ES_tradnl"/>
        </w:rPr>
        <w:t xml:space="preserve"> </w:t>
      </w:r>
      <w:r w:rsidR="0029415B" w:rsidRPr="00196E45">
        <w:rPr>
          <w:color w:val="000000"/>
          <w:lang w:val="es-ES_tradnl"/>
        </w:rPr>
        <w:t>C</w:t>
      </w:r>
      <w:r w:rsidR="002705FA" w:rsidRPr="00196E45">
        <w:rPr>
          <w:color w:val="000000"/>
          <w:lang w:val="es-ES_tradnl"/>
        </w:rPr>
        <w:t>omisión resuelve por unanimidad de presentes</w:t>
      </w:r>
      <w:r w:rsidR="00773F70" w:rsidRPr="00196E45">
        <w:rPr>
          <w:color w:val="000000"/>
          <w:lang w:val="es-ES_tradnl"/>
        </w:rPr>
        <w:t xml:space="preserve">, </w:t>
      </w:r>
      <w:r w:rsidR="002705FA" w:rsidRPr="00196E45">
        <w:rPr>
          <w:b/>
          <w:color w:val="000000"/>
          <w:lang w:val="es-ES_tradnl"/>
        </w:rPr>
        <w:t xml:space="preserve">que </w:t>
      </w:r>
      <w:r w:rsidRPr="00196E45">
        <w:rPr>
          <w:b/>
          <w:color w:val="000000"/>
          <w:lang w:val="es-ES_tradnl"/>
        </w:rPr>
        <w:t>el punto</w:t>
      </w:r>
      <w:r w:rsidR="001C5AE6">
        <w:rPr>
          <w:b/>
          <w:color w:val="000000"/>
          <w:lang w:val="es-ES_tradnl"/>
        </w:rPr>
        <w:t xml:space="preserve"> pase a Archivo</w:t>
      </w:r>
      <w:r w:rsidR="004F2B8E" w:rsidRPr="00196E45">
        <w:rPr>
          <w:b/>
          <w:color w:val="000000"/>
          <w:lang w:val="es-ES_tradnl"/>
        </w:rPr>
        <w:t>.</w:t>
      </w:r>
    </w:p>
    <w:p w:rsidR="00DB5F42" w:rsidRPr="00196E45" w:rsidRDefault="00DB5F42" w:rsidP="006937F6">
      <w:pPr>
        <w:spacing w:after="16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</w:t>
      </w:r>
      <w:r w:rsidR="0036316C">
        <w:rPr>
          <w:b/>
          <w:color w:val="000000" w:themeColor="text1"/>
          <w:u w:val="single"/>
        </w:rPr>
        <w:t>4</w:t>
      </w:r>
      <w:r w:rsidRPr="00196E45">
        <w:rPr>
          <w:b/>
          <w:color w:val="000000" w:themeColor="text1"/>
          <w:u w:val="single"/>
        </w:rPr>
        <w:t>-</w:t>
      </w:r>
    </w:p>
    <w:p w:rsidR="00DB5F42" w:rsidRPr="00196E45" w:rsidRDefault="00982649" w:rsidP="006937F6">
      <w:pPr>
        <w:spacing w:after="160"/>
        <w:jc w:val="both"/>
        <w:rPr>
          <w:b/>
          <w:color w:val="000000"/>
          <w:lang w:val="es-ES_tradnl"/>
        </w:rPr>
      </w:pPr>
      <w:r w:rsidRPr="00196E45">
        <w:rPr>
          <w:color w:val="000000"/>
          <w:lang w:val="es-ES_tradnl"/>
        </w:rPr>
        <w:t>Puesto en consideración el</w:t>
      </w:r>
      <w:r w:rsidRPr="00196E45">
        <w:rPr>
          <w:b/>
          <w:color w:val="000000"/>
          <w:lang w:val="es-ES_tradnl"/>
        </w:rPr>
        <w:t xml:space="preserve"> </w:t>
      </w:r>
      <w:r w:rsidR="00DB5F42" w:rsidRPr="00196E45">
        <w:rPr>
          <w:b/>
          <w:color w:val="000000"/>
          <w:lang w:val="es-ES_tradnl"/>
        </w:rPr>
        <w:t xml:space="preserve">Expediente Interno Nº 089/22, </w:t>
      </w:r>
      <w:r w:rsidR="00DB5F42" w:rsidRPr="00196E45">
        <w:rPr>
          <w:color w:val="000000"/>
          <w:lang w:val="es-ES_tradnl"/>
        </w:rPr>
        <w:t>caratulado</w:t>
      </w:r>
      <w:r w:rsidRPr="00196E45">
        <w:rPr>
          <w:i/>
          <w:color w:val="000000"/>
          <w:lang w:val="es-ES_tradnl"/>
        </w:rPr>
        <w:t xml:space="preserve"> </w:t>
      </w:r>
      <w:r w:rsidR="00DB5F42" w:rsidRPr="00196E45">
        <w:rPr>
          <w:b/>
          <w:i/>
          <w:color w:val="000000"/>
          <w:lang w:val="es-ES_tradnl"/>
        </w:rPr>
        <w:t>“</w:t>
      </w:r>
      <w:r w:rsidR="00DB5F42" w:rsidRPr="00196E45">
        <w:rPr>
          <w:b/>
          <w:i/>
        </w:rPr>
        <w:t xml:space="preserve">EDILES INTEGRANTES COMISIÓN  DE BECAS DE HIJOS DE FUNCIONARIOS DE JUNTA </w:t>
      </w:r>
      <w:r w:rsidR="00DB5F42" w:rsidRPr="00196E45">
        <w:rPr>
          <w:b/>
          <w:i/>
        </w:rPr>
        <w:lastRenderedPageBreak/>
        <w:t>DPTAL</w:t>
      </w:r>
      <w:r w:rsidR="003D188A" w:rsidRPr="00196E45">
        <w:rPr>
          <w:b/>
          <w:i/>
        </w:rPr>
        <w:t>.</w:t>
      </w:r>
      <w:r w:rsidR="00DB5F42" w:rsidRPr="00196E45">
        <w:rPr>
          <w:b/>
          <w:i/>
        </w:rPr>
        <w:t xml:space="preserve"> DE TACUAREMBÓ</w:t>
      </w:r>
      <w:r w:rsidR="00DB5F42" w:rsidRPr="00196E45">
        <w:rPr>
          <w:i/>
        </w:rPr>
        <w:t xml:space="preserve">, presentan anteproyecto de resolución proponiendo modificaciones en el actual </w:t>
      </w:r>
      <w:r w:rsidR="00FB67B5" w:rsidRPr="00196E45">
        <w:rPr>
          <w:i/>
        </w:rPr>
        <w:t>reglamento”,</w:t>
      </w:r>
      <w:r w:rsidR="00FB67B5" w:rsidRPr="00196E45">
        <w:t xml:space="preserve"> la</w:t>
      </w:r>
      <w:r w:rsidRPr="00196E45">
        <w:t xml:space="preserve"> </w:t>
      </w:r>
      <w:r w:rsidR="00D47D48" w:rsidRPr="00196E45">
        <w:rPr>
          <w:color w:val="000000"/>
          <w:lang w:val="es-ES_tradnl"/>
        </w:rPr>
        <w:t>C</w:t>
      </w:r>
      <w:r w:rsidR="00DB5F42" w:rsidRPr="00196E45">
        <w:rPr>
          <w:color w:val="000000"/>
          <w:lang w:val="es-ES_tradnl"/>
        </w:rPr>
        <w:t xml:space="preserve">omisión resuelve por unanimidad de presentes, </w:t>
      </w:r>
      <w:r w:rsidR="00DB5F42" w:rsidRPr="00196E45">
        <w:rPr>
          <w:b/>
          <w:color w:val="000000"/>
          <w:lang w:val="es-ES_tradnl"/>
        </w:rPr>
        <w:t>que e</w:t>
      </w:r>
      <w:r w:rsidR="006937F6">
        <w:rPr>
          <w:b/>
          <w:color w:val="000000"/>
          <w:lang w:val="es-ES_tradnl"/>
        </w:rPr>
        <w:t>l</w:t>
      </w:r>
      <w:r w:rsidR="00DB5F42" w:rsidRPr="00196E45">
        <w:rPr>
          <w:b/>
          <w:color w:val="000000"/>
          <w:lang w:val="es-ES_tradnl"/>
        </w:rPr>
        <w:t xml:space="preserve"> tema continúe en carpeta.</w:t>
      </w:r>
    </w:p>
    <w:p w:rsidR="00DB5F42" w:rsidRPr="00196E45" w:rsidRDefault="00DB5F42" w:rsidP="00DB5F42">
      <w:pPr>
        <w:spacing w:after="12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</w:t>
      </w:r>
      <w:r w:rsidR="0036316C">
        <w:rPr>
          <w:b/>
          <w:color w:val="000000" w:themeColor="text1"/>
          <w:u w:val="single"/>
        </w:rPr>
        <w:t>5</w:t>
      </w:r>
      <w:r w:rsidRPr="00196E45">
        <w:rPr>
          <w:b/>
          <w:color w:val="000000" w:themeColor="text1"/>
          <w:u w:val="single"/>
        </w:rPr>
        <w:t>-</w:t>
      </w:r>
    </w:p>
    <w:p w:rsidR="00617AB9" w:rsidRPr="00196E45" w:rsidRDefault="00D47D48" w:rsidP="00617AB9">
      <w:pPr>
        <w:spacing w:after="120"/>
        <w:jc w:val="both"/>
        <w:rPr>
          <w:b/>
          <w:color w:val="000000"/>
          <w:lang w:val="es-ES_tradnl"/>
        </w:rPr>
      </w:pPr>
      <w:r w:rsidRPr="00196E45">
        <w:rPr>
          <w:color w:val="000000"/>
          <w:lang w:val="es-ES_tradnl"/>
        </w:rPr>
        <w:t>Al considerarse el</w:t>
      </w:r>
      <w:r w:rsidRPr="00196E45">
        <w:rPr>
          <w:b/>
          <w:color w:val="000000"/>
          <w:lang w:val="es-ES_tradnl"/>
        </w:rPr>
        <w:t xml:space="preserve"> </w:t>
      </w:r>
      <w:r w:rsidR="00DB5F42" w:rsidRPr="00196E45">
        <w:rPr>
          <w:b/>
          <w:color w:val="000000"/>
          <w:lang w:val="es-ES_tradnl"/>
        </w:rPr>
        <w:t>Expediente Interno Nº 090/22</w:t>
      </w:r>
      <w:r w:rsidR="00DB5F42" w:rsidRPr="00196E45">
        <w:rPr>
          <w:b/>
          <w:i/>
          <w:color w:val="000000"/>
          <w:lang w:val="es-ES_tradnl"/>
        </w:rPr>
        <w:t xml:space="preserve">, </w:t>
      </w:r>
      <w:r w:rsidR="00DB5F42" w:rsidRPr="00196E45">
        <w:rPr>
          <w:color w:val="000000"/>
          <w:lang w:val="es-ES_tradnl"/>
        </w:rPr>
        <w:t xml:space="preserve">caratulado </w:t>
      </w:r>
      <w:r w:rsidR="00DB5F42" w:rsidRPr="00196E45">
        <w:rPr>
          <w:i/>
          <w:color w:val="000000"/>
          <w:lang w:val="es-ES_tradnl"/>
        </w:rPr>
        <w:t xml:space="preserve"> “</w:t>
      </w:r>
      <w:r w:rsidR="00DB5F42" w:rsidRPr="00196E45">
        <w:rPr>
          <w:b/>
          <w:i/>
        </w:rPr>
        <w:t xml:space="preserve">EDILES Y SUPLENTES DE EDILES DEL FRENTE AMPLIO, </w:t>
      </w:r>
      <w:r w:rsidR="00DB5F42" w:rsidRPr="00196E45">
        <w:rPr>
          <w:i/>
        </w:rPr>
        <w:t>proponen realizar una Sesión Extraordinaria, de carácter Solemne, para rendir homenaje a los sobrevivientes de la Tragedia de los Andes, ocurrida el día 13 de octubre del año 1972, al conmemorarse  sus 50 años”</w:t>
      </w:r>
      <w:r w:rsidR="006937F6">
        <w:rPr>
          <w:i/>
        </w:rPr>
        <w:t>, l</w:t>
      </w:r>
      <w:r w:rsidR="00617AB9" w:rsidRPr="00196E45">
        <w:t xml:space="preserve">a </w:t>
      </w:r>
      <w:r w:rsidR="00617AB9" w:rsidRPr="00196E45">
        <w:rPr>
          <w:color w:val="000000"/>
          <w:lang w:val="es-ES_tradnl"/>
        </w:rPr>
        <w:t xml:space="preserve">Comisión resuelve por unanimidad de presentes, </w:t>
      </w:r>
      <w:r w:rsidR="00617AB9">
        <w:rPr>
          <w:color w:val="000000"/>
          <w:lang w:val="es-ES_tradnl"/>
        </w:rPr>
        <w:t xml:space="preserve"> a espera de las gestiones que va hacer la Presidente del Organismo</w:t>
      </w:r>
      <w:r w:rsidR="00106A1B">
        <w:rPr>
          <w:color w:val="000000"/>
          <w:lang w:val="es-ES_tradnl"/>
        </w:rPr>
        <w:t xml:space="preserve"> con la fundación de los integrantes de la Tragedia de los </w:t>
      </w:r>
      <w:r w:rsidR="003236C2">
        <w:rPr>
          <w:color w:val="000000"/>
          <w:lang w:val="es-ES_tradnl"/>
        </w:rPr>
        <w:t>Andes,</w:t>
      </w:r>
      <w:r w:rsidR="003236C2" w:rsidRPr="00196E45">
        <w:rPr>
          <w:b/>
          <w:color w:val="000000"/>
          <w:lang w:val="es-ES_tradnl"/>
        </w:rPr>
        <w:t xml:space="preserve"> </w:t>
      </w:r>
      <w:r w:rsidR="00DC3618">
        <w:rPr>
          <w:b/>
          <w:color w:val="000000"/>
          <w:lang w:val="es-ES_tradnl"/>
        </w:rPr>
        <w:t xml:space="preserve">que </w:t>
      </w:r>
      <w:r w:rsidR="003236C2" w:rsidRPr="00196E45">
        <w:rPr>
          <w:b/>
          <w:color w:val="000000"/>
          <w:lang w:val="es-ES_tradnl"/>
        </w:rPr>
        <w:t>este</w:t>
      </w:r>
      <w:r w:rsidR="00617AB9" w:rsidRPr="00196E45">
        <w:rPr>
          <w:b/>
          <w:color w:val="000000"/>
          <w:lang w:val="es-ES_tradnl"/>
        </w:rPr>
        <w:t xml:space="preserve"> tema continúe en carpeta.</w:t>
      </w:r>
    </w:p>
    <w:p w:rsidR="00DB5F42" w:rsidRPr="00196E45" w:rsidRDefault="00DB5F42" w:rsidP="00DC3618">
      <w:pPr>
        <w:spacing w:after="12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</w:t>
      </w:r>
      <w:r w:rsidR="0036316C">
        <w:rPr>
          <w:b/>
          <w:color w:val="000000" w:themeColor="text1"/>
          <w:u w:val="single"/>
        </w:rPr>
        <w:t>6</w:t>
      </w:r>
      <w:r w:rsidRPr="00196E45">
        <w:rPr>
          <w:b/>
          <w:color w:val="000000" w:themeColor="text1"/>
          <w:u w:val="single"/>
        </w:rPr>
        <w:t>-</w:t>
      </w:r>
    </w:p>
    <w:p w:rsidR="00DC3618" w:rsidRDefault="00D630B2" w:rsidP="006B0C02">
      <w:pPr>
        <w:jc w:val="both"/>
        <w:rPr>
          <w:i/>
        </w:rPr>
      </w:pPr>
      <w:r w:rsidRPr="00196E45">
        <w:rPr>
          <w:color w:val="000000"/>
          <w:lang w:val="es-ES_tradnl"/>
        </w:rPr>
        <w:t xml:space="preserve">A continuación, se da </w:t>
      </w:r>
      <w:r w:rsidR="008344C4" w:rsidRPr="00196E45">
        <w:rPr>
          <w:color w:val="000000"/>
          <w:lang w:val="es-ES_tradnl"/>
        </w:rPr>
        <w:t>tratamiento</w:t>
      </w:r>
      <w:r w:rsidRPr="00196E45">
        <w:rPr>
          <w:color w:val="000000"/>
          <w:lang w:val="es-ES_tradnl"/>
        </w:rPr>
        <w:t xml:space="preserve"> al</w:t>
      </w:r>
      <w:r w:rsidR="00DB5F42" w:rsidRPr="00196E45">
        <w:rPr>
          <w:b/>
        </w:rPr>
        <w:t xml:space="preserve">  </w:t>
      </w:r>
      <w:r w:rsidR="00DB5F42" w:rsidRPr="00196E45">
        <w:rPr>
          <w:b/>
          <w:color w:val="000000"/>
          <w:lang w:val="es-ES_tradnl"/>
        </w:rPr>
        <w:t>Expediente Interno Nº 091/22</w:t>
      </w:r>
      <w:r w:rsidR="00DB5F42" w:rsidRPr="00196E45">
        <w:rPr>
          <w:b/>
          <w:i/>
          <w:color w:val="000000"/>
          <w:lang w:val="es-ES_tradnl"/>
        </w:rPr>
        <w:t xml:space="preserve">, </w:t>
      </w:r>
      <w:r w:rsidR="00DB5F42" w:rsidRPr="00196E45">
        <w:rPr>
          <w:color w:val="000000"/>
          <w:lang w:val="es-ES_tradnl"/>
        </w:rPr>
        <w:t>caratulado  “</w:t>
      </w:r>
      <w:r w:rsidR="00DB5F42" w:rsidRPr="00196E45">
        <w:rPr>
          <w:b/>
          <w:i/>
        </w:rPr>
        <w:t xml:space="preserve">EDIL DEPARTAMENTAL HUBARE ALIANO, </w:t>
      </w:r>
      <w:r w:rsidR="00DB5F42" w:rsidRPr="00196E45">
        <w:rPr>
          <w:i/>
        </w:rPr>
        <w:t>sugiere al Sr. Intendente Departamental, la creación del “</w:t>
      </w:r>
      <w:r w:rsidR="00DB5F42" w:rsidRPr="00196E45">
        <w:rPr>
          <w:b/>
          <w:i/>
        </w:rPr>
        <w:t>Municipio de Caraguata”</w:t>
      </w:r>
      <w:r w:rsidR="00DB5F42" w:rsidRPr="00196E45">
        <w:rPr>
          <w:i/>
        </w:rPr>
        <w:t xml:space="preserve"> en un todo de acuerdo a lo previsto por la Le</w:t>
      </w:r>
      <w:r w:rsidR="00DC3618">
        <w:rPr>
          <w:i/>
        </w:rPr>
        <w:t>y 19.272 en  su Art. 16 Inc. 3º.</w:t>
      </w:r>
    </w:p>
    <w:p w:rsidR="003D188A" w:rsidRPr="00196E45" w:rsidRDefault="00DC3618" w:rsidP="00DC3618">
      <w:pPr>
        <w:spacing w:after="120"/>
        <w:jc w:val="both"/>
      </w:pPr>
      <w:r>
        <w:t>L</w:t>
      </w:r>
      <w:r w:rsidR="006B0C02" w:rsidRPr="00196E45">
        <w:t>a Comisión resuelve que se acordone con el expediente Nº 52/18</w:t>
      </w:r>
      <w:r>
        <w:t>, y a su vez, resuelve por mayoría de presentes, pasar a Plenario, el siguiente</w:t>
      </w:r>
      <w:r w:rsidR="006B0C02" w:rsidRPr="00196E45">
        <w:t xml:space="preserve"> </w:t>
      </w:r>
    </w:p>
    <w:p w:rsidR="007355FC" w:rsidRPr="0063769A" w:rsidRDefault="00DC3618" w:rsidP="007355FC">
      <w:pPr>
        <w:spacing w:after="12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“</w:t>
      </w:r>
      <w:r w:rsidR="007355FC" w:rsidRPr="0063769A">
        <w:rPr>
          <w:rFonts w:eastAsia="Calibri"/>
          <w:b/>
          <w:u w:val="single"/>
        </w:rPr>
        <w:t>Informe Nº 15</w:t>
      </w:r>
    </w:p>
    <w:p w:rsidR="007355FC" w:rsidRPr="0063769A" w:rsidRDefault="007355FC" w:rsidP="007355FC">
      <w:pPr>
        <w:spacing w:after="120" w:line="264" w:lineRule="auto"/>
        <w:jc w:val="both"/>
        <w:rPr>
          <w:rFonts w:eastAsia="Calibri"/>
        </w:rPr>
      </w:pPr>
      <w:r w:rsidRPr="0063769A">
        <w:rPr>
          <w:rFonts w:eastAsia="Calibri"/>
        </w:rPr>
        <w:t xml:space="preserve">Reunida en el día de la fecha la Comisión de Legislación, Trabajo, Reglamento y Asuntos Internos, con la asistencia de los Ediles </w:t>
      </w:r>
      <w:r w:rsidRPr="0063769A">
        <w:rPr>
          <w:rFonts w:eastAsia="Calibri"/>
          <w:b/>
        </w:rPr>
        <w:t>HUBARE ALIANO</w:t>
      </w:r>
      <w:r w:rsidRPr="0063769A">
        <w:rPr>
          <w:rFonts w:eastAsia="Calibri"/>
        </w:rPr>
        <w:t xml:space="preserve">, </w:t>
      </w:r>
      <w:r w:rsidRPr="0063769A">
        <w:rPr>
          <w:rFonts w:eastAsia="Calibri"/>
          <w:b/>
        </w:rPr>
        <w:t>FELIPE BRUNO, JORGE MANEIRO,  FRANCISCO BARRIOS</w:t>
      </w:r>
      <w:r>
        <w:rPr>
          <w:rFonts w:eastAsia="Calibri"/>
          <w:b/>
        </w:rPr>
        <w:t>,</w:t>
      </w:r>
      <w:r w:rsidRPr="0063769A">
        <w:rPr>
          <w:rFonts w:eastAsia="Calibri"/>
        </w:rPr>
        <w:t xml:space="preserve"> y los suplentes de Edil </w:t>
      </w:r>
      <w:r w:rsidRPr="0063769A">
        <w:rPr>
          <w:rFonts w:eastAsia="Calibri"/>
          <w:b/>
        </w:rPr>
        <w:t>Mtro. CESAR</w:t>
      </w:r>
      <w:r w:rsidRPr="0063769A">
        <w:rPr>
          <w:rFonts w:eastAsia="Calibri"/>
        </w:rPr>
        <w:t xml:space="preserve"> </w:t>
      </w:r>
      <w:r w:rsidRPr="0063769A">
        <w:rPr>
          <w:rFonts w:eastAsia="Calibri"/>
          <w:b/>
        </w:rPr>
        <w:t>PEREZ</w:t>
      </w:r>
      <w:r w:rsidRPr="0063769A">
        <w:rPr>
          <w:rFonts w:eastAsia="Calibri"/>
        </w:rPr>
        <w:t xml:space="preserve"> (por su titular Mtra. </w:t>
      </w:r>
      <w:proofErr w:type="spellStart"/>
      <w:r w:rsidRPr="0063769A">
        <w:rPr>
          <w:rFonts w:eastAsia="Calibri"/>
        </w:rPr>
        <w:t>Greyci</w:t>
      </w:r>
      <w:proofErr w:type="spellEnd"/>
      <w:r w:rsidRPr="0063769A">
        <w:rPr>
          <w:rFonts w:eastAsia="Calibri"/>
        </w:rPr>
        <w:t xml:space="preserve"> ARAUJO)</w:t>
      </w:r>
      <w:r>
        <w:rPr>
          <w:rFonts w:eastAsia="Calibri"/>
        </w:rPr>
        <w:t>,</w:t>
      </w:r>
      <w:r w:rsidRPr="0063769A">
        <w:rPr>
          <w:rFonts w:eastAsia="Calibri"/>
        </w:rPr>
        <w:t xml:space="preserve"> </w:t>
      </w:r>
      <w:r w:rsidRPr="0063769A">
        <w:rPr>
          <w:rFonts w:eastAsia="Calibri"/>
          <w:b/>
        </w:rPr>
        <w:t xml:space="preserve">ANDRES PORCILE </w:t>
      </w:r>
      <w:r w:rsidRPr="0063769A">
        <w:rPr>
          <w:rFonts w:eastAsia="Calibri"/>
        </w:rPr>
        <w:t xml:space="preserve">(por el titular Téc. Gonzalo DUTRA DA SILVEIRA), </w:t>
      </w:r>
      <w:r w:rsidRPr="0063769A">
        <w:rPr>
          <w:rFonts w:eastAsia="Calibri"/>
          <w:b/>
        </w:rPr>
        <w:t>GABRIEL FROS</w:t>
      </w:r>
      <w:r w:rsidRPr="0063769A">
        <w:rPr>
          <w:rFonts w:eastAsia="Calibri"/>
        </w:rPr>
        <w:t xml:space="preserve"> (por su titular Juan EUSTATHIOU), </w:t>
      </w:r>
      <w:r>
        <w:rPr>
          <w:rFonts w:eastAsia="Calibri"/>
        </w:rPr>
        <w:t xml:space="preserve">y </w:t>
      </w:r>
      <w:r w:rsidRPr="0063769A">
        <w:rPr>
          <w:rFonts w:eastAsia="Calibri"/>
          <w:b/>
        </w:rPr>
        <w:t>Mtra. CECILIA MARTINEZ</w:t>
      </w:r>
      <w:r w:rsidRPr="0063769A">
        <w:rPr>
          <w:rFonts w:eastAsia="Calibri"/>
        </w:rPr>
        <w:t xml:space="preserve"> (por su titular Prof. Tabaré AMARAL)</w:t>
      </w:r>
      <w:r>
        <w:rPr>
          <w:rFonts w:eastAsia="Calibri"/>
        </w:rPr>
        <w:t>,</w:t>
      </w:r>
      <w:r w:rsidRPr="0063769A">
        <w:rPr>
          <w:rFonts w:eastAsia="Calibri"/>
        </w:rPr>
        <w:t xml:space="preserve"> actuando en Presidencia y Secretaría en carácter ad-hoc, </w:t>
      </w:r>
      <w:r>
        <w:rPr>
          <w:rFonts w:eastAsia="Calibri"/>
        </w:rPr>
        <w:t>los</w:t>
      </w:r>
      <w:r w:rsidRPr="0063769A">
        <w:rPr>
          <w:rFonts w:eastAsia="Calibri"/>
        </w:rPr>
        <w:t xml:space="preserve"> suplente</w:t>
      </w:r>
      <w:r>
        <w:rPr>
          <w:rFonts w:eastAsia="Calibri"/>
        </w:rPr>
        <w:t>s</w:t>
      </w:r>
      <w:r w:rsidRPr="0063769A">
        <w:rPr>
          <w:rFonts w:eastAsia="Calibri"/>
        </w:rPr>
        <w:t xml:space="preserve"> de Edil Andrés Porcile </w:t>
      </w:r>
      <w:r>
        <w:rPr>
          <w:rFonts w:eastAsia="Calibri"/>
        </w:rPr>
        <w:t xml:space="preserve">y </w:t>
      </w:r>
      <w:r w:rsidRPr="0063769A">
        <w:rPr>
          <w:rFonts w:eastAsia="Calibri"/>
        </w:rPr>
        <w:t xml:space="preserve">Edil Gabriel </w:t>
      </w:r>
      <w:proofErr w:type="spellStart"/>
      <w:r w:rsidRPr="0063769A">
        <w:rPr>
          <w:rFonts w:eastAsia="Calibri"/>
        </w:rPr>
        <w:t>Fros</w:t>
      </w:r>
      <w:proofErr w:type="spellEnd"/>
      <w:r w:rsidRPr="0063769A">
        <w:rPr>
          <w:rFonts w:eastAsia="Calibri"/>
        </w:rPr>
        <w:t xml:space="preserve"> respectivamente, resolvió por mayoría de </w:t>
      </w:r>
      <w:r>
        <w:rPr>
          <w:rFonts w:eastAsia="Calibri"/>
        </w:rPr>
        <w:t>seis (</w:t>
      </w:r>
      <w:r w:rsidRPr="0063769A">
        <w:rPr>
          <w:rFonts w:eastAsia="Calibri"/>
        </w:rPr>
        <w:t>6</w:t>
      </w:r>
      <w:r>
        <w:rPr>
          <w:rFonts w:eastAsia="Calibri"/>
        </w:rPr>
        <w:t>)</w:t>
      </w:r>
      <w:r w:rsidRPr="0063769A">
        <w:rPr>
          <w:rFonts w:eastAsia="Calibri"/>
        </w:rPr>
        <w:t xml:space="preserve"> </w:t>
      </w:r>
      <w:r>
        <w:rPr>
          <w:rFonts w:eastAsia="Calibri"/>
        </w:rPr>
        <w:t xml:space="preserve">votos </w:t>
      </w:r>
      <w:r w:rsidRPr="0063769A">
        <w:rPr>
          <w:rFonts w:eastAsia="Calibri"/>
        </w:rPr>
        <w:t xml:space="preserve">en </w:t>
      </w:r>
      <w:r>
        <w:rPr>
          <w:rFonts w:eastAsia="Calibri"/>
        </w:rPr>
        <w:t>ocho (</w:t>
      </w:r>
      <w:r w:rsidRPr="0063769A">
        <w:rPr>
          <w:rFonts w:eastAsia="Calibri"/>
        </w:rPr>
        <w:t>8</w:t>
      </w:r>
      <w:r>
        <w:rPr>
          <w:rFonts w:eastAsia="Calibri"/>
        </w:rPr>
        <w:t>)</w:t>
      </w:r>
      <w:r w:rsidRPr="0063769A">
        <w:rPr>
          <w:rFonts w:eastAsia="Calibri"/>
        </w:rPr>
        <w:t xml:space="preserve"> presentes</w:t>
      </w:r>
      <w:r>
        <w:rPr>
          <w:rFonts w:eastAsia="Calibri"/>
        </w:rPr>
        <w:t xml:space="preserve"> (por la negativa, el Edil Jorge Maneiro y la suplente de Edil Mtra. Cecilia Martínez) </w:t>
      </w:r>
      <w:r w:rsidRPr="0063769A">
        <w:rPr>
          <w:rFonts w:eastAsia="Calibri"/>
        </w:rPr>
        <w:t xml:space="preserve">elevar al Plenario el siguiente </w:t>
      </w:r>
    </w:p>
    <w:p w:rsidR="007355FC" w:rsidRPr="0063769A" w:rsidRDefault="007355FC" w:rsidP="007355FC">
      <w:pPr>
        <w:pStyle w:val="Sinespaciado"/>
        <w:spacing w:after="60" w:line="288" w:lineRule="auto"/>
        <w:jc w:val="center"/>
      </w:pPr>
      <w:r w:rsidRPr="0063769A">
        <w:rPr>
          <w:b/>
        </w:rPr>
        <w:t>PROYECTO DE RESOLUCION</w:t>
      </w:r>
    </w:p>
    <w:p w:rsidR="007355FC" w:rsidRPr="0063769A" w:rsidRDefault="007355FC" w:rsidP="007355FC">
      <w:pPr>
        <w:tabs>
          <w:tab w:val="left" w:pos="6480"/>
        </w:tabs>
        <w:spacing w:after="120"/>
        <w:ind w:right="-2"/>
        <w:jc w:val="both"/>
        <w:rPr>
          <w:b/>
        </w:rPr>
      </w:pPr>
      <w:r w:rsidRPr="0063769A">
        <w:rPr>
          <w:b/>
        </w:rPr>
        <w:t xml:space="preserve">VISTO; </w:t>
      </w:r>
      <w:r w:rsidRPr="0063769A">
        <w:rPr>
          <w:bCs/>
        </w:rPr>
        <w:t>l</w:t>
      </w:r>
      <w:r>
        <w:rPr>
          <w:bCs/>
        </w:rPr>
        <w:t>os</w:t>
      </w:r>
      <w:r w:rsidRPr="0063769A">
        <w:rPr>
          <w:bCs/>
          <w:i/>
        </w:rPr>
        <w:t xml:space="preserve"> </w:t>
      </w:r>
      <w:r w:rsidRPr="0063769A">
        <w:rPr>
          <w:bCs/>
          <w:lang w:val="es-ES_tradnl"/>
        </w:rPr>
        <w:t>Expediente</w:t>
      </w:r>
      <w:r>
        <w:rPr>
          <w:bCs/>
          <w:lang w:val="es-ES_tradnl"/>
        </w:rPr>
        <w:t>s</w:t>
      </w:r>
      <w:r w:rsidRPr="0063769A">
        <w:rPr>
          <w:bCs/>
          <w:lang w:val="es-ES_tradnl"/>
        </w:rPr>
        <w:t xml:space="preserve"> Interno</w:t>
      </w:r>
      <w:r>
        <w:rPr>
          <w:bCs/>
          <w:lang w:val="es-ES_tradnl"/>
        </w:rPr>
        <w:t>s</w:t>
      </w:r>
      <w:r w:rsidRPr="0063769A">
        <w:rPr>
          <w:bCs/>
          <w:lang w:val="es-ES_tradnl"/>
        </w:rPr>
        <w:t xml:space="preserve"> </w:t>
      </w:r>
      <w:r w:rsidRPr="0063769A">
        <w:rPr>
          <w:b/>
          <w:bCs/>
          <w:lang w:val="es-ES_tradnl"/>
        </w:rPr>
        <w:t>N</w:t>
      </w:r>
      <w:r>
        <w:rPr>
          <w:b/>
          <w:bCs/>
          <w:lang w:val="es-ES_tradnl"/>
        </w:rPr>
        <w:t>ros.:</w:t>
      </w:r>
      <w:r w:rsidRPr="0063769A">
        <w:rPr>
          <w:b/>
          <w:bCs/>
          <w:lang w:val="es-ES_tradnl"/>
        </w:rPr>
        <w:t xml:space="preserve"> 091/22</w:t>
      </w:r>
      <w:r w:rsidRPr="0063769A">
        <w:rPr>
          <w:bCs/>
          <w:lang w:val="es-ES_tradnl"/>
        </w:rPr>
        <w:t xml:space="preserve">, caratulado </w:t>
      </w:r>
      <w:r w:rsidRPr="0063769A">
        <w:rPr>
          <w:bCs/>
          <w:i/>
          <w:lang w:val="es-ES_tradnl"/>
        </w:rPr>
        <w:t>“</w:t>
      </w:r>
      <w:r w:rsidRPr="0063769A">
        <w:rPr>
          <w:i/>
        </w:rPr>
        <w:t>EDIL DPTAL. HUBARE ALIANO</w:t>
      </w:r>
      <w:r w:rsidRPr="0063769A">
        <w:rPr>
          <w:bCs/>
          <w:i/>
          <w:lang w:val="es-ES_tradnl"/>
        </w:rPr>
        <w:t xml:space="preserve">, sugiere al Sr. Intendente Departamental, la creación del </w:t>
      </w:r>
      <w:r>
        <w:rPr>
          <w:b/>
          <w:bCs/>
          <w:i/>
          <w:lang w:val="es-ES_tradnl"/>
        </w:rPr>
        <w:t>‘</w:t>
      </w:r>
      <w:r w:rsidRPr="0063769A">
        <w:rPr>
          <w:b/>
          <w:bCs/>
          <w:i/>
          <w:lang w:val="es-ES_tradnl"/>
        </w:rPr>
        <w:t>Municipio de Caraguatá</w:t>
      </w:r>
      <w:r>
        <w:rPr>
          <w:b/>
          <w:bCs/>
          <w:i/>
          <w:lang w:val="es-ES_tradnl"/>
        </w:rPr>
        <w:t>’</w:t>
      </w:r>
      <w:r w:rsidRPr="0063769A">
        <w:rPr>
          <w:bCs/>
          <w:i/>
          <w:lang w:val="es-ES_tradnl"/>
        </w:rPr>
        <w:t xml:space="preserve"> en un todo de acuerdo a lo previsto por la Ley 19.272 en su Art. 16 Inc.</w:t>
      </w:r>
      <w:r>
        <w:rPr>
          <w:bCs/>
          <w:i/>
          <w:lang w:val="es-ES_tradnl"/>
        </w:rPr>
        <w:t xml:space="preserve"> </w:t>
      </w:r>
      <w:r w:rsidRPr="0063769A">
        <w:rPr>
          <w:bCs/>
          <w:i/>
          <w:lang w:val="es-ES_tradnl"/>
        </w:rPr>
        <w:t>3º;</w:t>
      </w:r>
      <w:r>
        <w:rPr>
          <w:bCs/>
          <w:i/>
          <w:lang w:val="es-ES_tradnl"/>
        </w:rPr>
        <w:t xml:space="preserve"> </w:t>
      </w:r>
      <w:r w:rsidRPr="0063769A">
        <w:rPr>
          <w:bCs/>
          <w:i/>
          <w:lang w:val="es-ES_tradnl"/>
        </w:rPr>
        <w:t xml:space="preserve">y </w:t>
      </w:r>
      <w:r w:rsidRPr="0063769A">
        <w:rPr>
          <w:b/>
          <w:bCs/>
          <w:i/>
          <w:lang w:val="es-ES_tradnl"/>
        </w:rPr>
        <w:t>52/18</w:t>
      </w:r>
      <w:r>
        <w:rPr>
          <w:b/>
          <w:bCs/>
          <w:i/>
          <w:lang w:val="es-ES_tradnl"/>
        </w:rPr>
        <w:t xml:space="preserve">, </w:t>
      </w:r>
      <w:r w:rsidRPr="0063769A">
        <w:rPr>
          <w:bCs/>
          <w:i/>
          <w:lang w:val="es-ES_tradnl"/>
        </w:rPr>
        <w:t>caratulado</w:t>
      </w:r>
      <w:r>
        <w:rPr>
          <w:bCs/>
          <w:i/>
          <w:lang w:val="es-ES_tradnl"/>
        </w:rPr>
        <w:t xml:space="preserve"> “</w:t>
      </w:r>
      <w:r w:rsidRPr="0063769A">
        <w:rPr>
          <w:bCs/>
          <w:i/>
          <w:lang w:val="es-ES_tradnl"/>
        </w:rPr>
        <w:t>E</w:t>
      </w:r>
      <w:r>
        <w:rPr>
          <w:bCs/>
          <w:i/>
          <w:lang w:val="es-ES_tradnl"/>
        </w:rPr>
        <w:t>DILES</w:t>
      </w:r>
      <w:r w:rsidRPr="0063769A">
        <w:rPr>
          <w:bCs/>
          <w:i/>
          <w:lang w:val="es-ES_tradnl"/>
        </w:rPr>
        <w:t xml:space="preserve"> Mtro. C</w:t>
      </w:r>
      <w:r>
        <w:rPr>
          <w:bCs/>
          <w:i/>
          <w:lang w:val="es-ES_tradnl"/>
        </w:rPr>
        <w:t>ESAR</w:t>
      </w:r>
      <w:r w:rsidRPr="0063769A">
        <w:rPr>
          <w:bCs/>
          <w:i/>
          <w:lang w:val="es-ES_tradnl"/>
        </w:rPr>
        <w:t xml:space="preserve"> D</w:t>
      </w:r>
      <w:r>
        <w:rPr>
          <w:bCs/>
          <w:i/>
          <w:lang w:val="es-ES_tradnl"/>
        </w:rPr>
        <w:t>.</w:t>
      </w:r>
      <w:r w:rsidRPr="0063769A">
        <w:rPr>
          <w:bCs/>
          <w:i/>
          <w:lang w:val="es-ES_tradnl"/>
        </w:rPr>
        <w:t xml:space="preserve"> P</w:t>
      </w:r>
      <w:r>
        <w:rPr>
          <w:bCs/>
          <w:i/>
          <w:lang w:val="es-ES_tradnl"/>
        </w:rPr>
        <w:t>EREZ</w:t>
      </w:r>
      <w:r w:rsidRPr="0063769A">
        <w:rPr>
          <w:bCs/>
          <w:i/>
          <w:lang w:val="es-ES_tradnl"/>
        </w:rPr>
        <w:t xml:space="preserve"> y M</w:t>
      </w:r>
      <w:r>
        <w:rPr>
          <w:bCs/>
          <w:i/>
          <w:lang w:val="es-ES_tradnl"/>
        </w:rPr>
        <w:t>ARINO DE SOUZA</w:t>
      </w:r>
      <w:r w:rsidRPr="0063769A">
        <w:rPr>
          <w:bCs/>
          <w:i/>
          <w:lang w:val="es-ES_tradnl"/>
        </w:rPr>
        <w:t xml:space="preserve">, presentan anteproyecto de resolución, solicitando la creación de un </w:t>
      </w:r>
      <w:r>
        <w:rPr>
          <w:bCs/>
          <w:i/>
          <w:lang w:val="es-ES_tradnl"/>
        </w:rPr>
        <w:t>‘</w:t>
      </w:r>
      <w:r w:rsidRPr="0063769A">
        <w:rPr>
          <w:bCs/>
          <w:i/>
          <w:lang w:val="es-ES_tradnl"/>
        </w:rPr>
        <w:t>Municipio</w:t>
      </w:r>
      <w:r>
        <w:rPr>
          <w:bCs/>
          <w:i/>
          <w:lang w:val="es-ES_tradnl"/>
        </w:rPr>
        <w:t>’</w:t>
      </w:r>
      <w:r w:rsidRPr="0063769A">
        <w:rPr>
          <w:bCs/>
          <w:i/>
          <w:lang w:val="es-ES_tradnl"/>
        </w:rPr>
        <w:t xml:space="preserve"> en la zona de Caraguatá</w:t>
      </w:r>
      <w:r>
        <w:rPr>
          <w:bCs/>
          <w:i/>
          <w:lang w:val="es-ES_tradnl"/>
        </w:rPr>
        <w:t xml:space="preserve"> </w:t>
      </w:r>
      <w:r w:rsidRPr="0063769A">
        <w:rPr>
          <w:bCs/>
          <w:i/>
          <w:lang w:val="es-ES_tradnl"/>
        </w:rPr>
        <w:t>(Ley Nº 19.272</w:t>
      </w:r>
      <w:r>
        <w:rPr>
          <w:bCs/>
          <w:i/>
          <w:lang w:val="es-ES_tradnl"/>
        </w:rPr>
        <w:t>)”</w:t>
      </w:r>
      <w:r w:rsidR="00617AB9" w:rsidRPr="0063769A">
        <w:rPr>
          <w:bCs/>
          <w:i/>
          <w:lang w:val="es-ES_tradnl"/>
        </w:rPr>
        <w:t>; ----------------------------------------------</w:t>
      </w:r>
      <w:r w:rsidR="00617AB9">
        <w:rPr>
          <w:bCs/>
          <w:i/>
          <w:lang w:val="es-ES_tradnl"/>
        </w:rPr>
        <w:t>-------------------------------</w:t>
      </w:r>
    </w:p>
    <w:p w:rsidR="007355FC" w:rsidRPr="0063769A" w:rsidRDefault="007355FC" w:rsidP="007355FC">
      <w:pPr>
        <w:spacing w:after="120"/>
        <w:jc w:val="both"/>
        <w:rPr>
          <w:b/>
        </w:rPr>
      </w:pPr>
      <w:r w:rsidRPr="0063769A">
        <w:rPr>
          <w:b/>
        </w:rPr>
        <w:lastRenderedPageBreak/>
        <w:t>RESULTANDO I</w:t>
      </w:r>
      <w:r w:rsidRPr="0063769A">
        <w:t xml:space="preserve">; la potestad </w:t>
      </w:r>
      <w:r>
        <w:t>otorgad</w:t>
      </w:r>
      <w:r w:rsidRPr="0063769A">
        <w:t xml:space="preserve">a </w:t>
      </w:r>
      <w:r>
        <w:t xml:space="preserve">a </w:t>
      </w:r>
      <w:r w:rsidRPr="0063769A">
        <w:t xml:space="preserve">las Juntas </w:t>
      </w:r>
      <w:r>
        <w:t>D</w:t>
      </w:r>
      <w:r w:rsidRPr="0063769A">
        <w:t>epartamentales para crear nuevos Municipios, conta</w:t>
      </w:r>
      <w:r>
        <w:t>n</w:t>
      </w:r>
      <w:r w:rsidRPr="0063769A">
        <w:t>do con la opinión preceptiva del Sr. Intendente Departamental, prevista en el Inciso 3º del Art. 16 de la Ley 19.272;----------------------------------------------------------------</w:t>
      </w:r>
    </w:p>
    <w:p w:rsidR="007355FC" w:rsidRPr="0063769A" w:rsidRDefault="007355FC" w:rsidP="007355FC">
      <w:pPr>
        <w:spacing w:after="120"/>
        <w:jc w:val="both"/>
      </w:pPr>
      <w:r w:rsidRPr="0063769A">
        <w:rPr>
          <w:b/>
        </w:rPr>
        <w:t>RESULTANDO II</w:t>
      </w:r>
      <w:r w:rsidRPr="0063769A">
        <w:t>; que nuestro departamento cuenta con tres Municipios creados por ley</w:t>
      </w:r>
      <w:r>
        <w:t>:</w:t>
      </w:r>
      <w:r w:rsidRPr="0063769A">
        <w:t xml:space="preserve"> Paso de los Toros, San Gregorio de Polanco y  Ansina, </w:t>
      </w:r>
      <w:r>
        <w:t>M</w:t>
      </w:r>
      <w:r w:rsidRPr="0063769A">
        <w:t>unicipios creados por sucesivas leyes dictadas en el per</w:t>
      </w:r>
      <w:r>
        <w:t>í</w:t>
      </w:r>
      <w:r w:rsidRPr="0063769A">
        <w:t>odo anterior</w:t>
      </w:r>
      <w:r>
        <w:t xml:space="preserve">, </w:t>
      </w:r>
      <w:r w:rsidRPr="0063769A">
        <w:t>que exigían entre otros requisitos</w:t>
      </w:r>
      <w:r>
        <w:t>,</w:t>
      </w:r>
      <w:r w:rsidRPr="0063769A">
        <w:t xml:space="preserve"> el contar con un poblado de más de  2000 habitantes, requisito de población mínimo exigido por las leyes vigentes en su momento para la creación de Municipios; ---------------------------------------------</w:t>
      </w:r>
    </w:p>
    <w:p w:rsidR="007355FC" w:rsidRPr="0063769A" w:rsidRDefault="007355FC" w:rsidP="007355FC">
      <w:pPr>
        <w:spacing w:after="120"/>
        <w:jc w:val="both"/>
      </w:pPr>
      <w:r w:rsidRPr="0063769A">
        <w:rPr>
          <w:b/>
        </w:rPr>
        <w:t>RESULTANDO III</w:t>
      </w:r>
      <w:r w:rsidRPr="0063769A">
        <w:t xml:space="preserve">; que tomados en forma individual, ni el poblado de </w:t>
      </w:r>
      <w:r w:rsidRPr="00767B5E">
        <w:rPr>
          <w:i/>
        </w:rPr>
        <w:t>Las Toscas</w:t>
      </w:r>
      <w:r w:rsidRPr="0063769A">
        <w:t xml:space="preserve"> ni el poblado </w:t>
      </w:r>
      <w:r w:rsidRPr="00767B5E">
        <w:rPr>
          <w:i/>
        </w:rPr>
        <w:t>La Cuchilla</w:t>
      </w:r>
      <w:r w:rsidRPr="0063769A">
        <w:t xml:space="preserve"> o </w:t>
      </w:r>
      <w:r w:rsidRPr="00767B5E">
        <w:rPr>
          <w:i/>
        </w:rPr>
        <w:t>Cruz de los Caminos</w:t>
      </w:r>
      <w:r>
        <w:rPr>
          <w:i/>
        </w:rPr>
        <w:t>,</w:t>
      </w:r>
      <w:r w:rsidRPr="0063769A">
        <w:t xml:space="preserve"> alcanzaban en ese momento la población mínima exigida por la ley, por lo cual no se creó en esa importante zona</w:t>
      </w:r>
      <w:r>
        <w:t>,</w:t>
      </w:r>
      <w:r w:rsidRPr="0063769A">
        <w:t xml:space="preserve"> un Municipio</w:t>
      </w:r>
      <w:r>
        <w:t>;</w:t>
      </w:r>
      <w:r w:rsidRPr="0063769A">
        <w:t>-</w:t>
      </w:r>
      <w:r>
        <w:t>----------</w:t>
      </w:r>
      <w:r w:rsidRPr="0063769A">
        <w:t>-------</w:t>
      </w:r>
    </w:p>
    <w:p w:rsidR="007355FC" w:rsidRPr="0063769A" w:rsidRDefault="007355FC" w:rsidP="007355FC">
      <w:pPr>
        <w:spacing w:after="120"/>
        <w:jc w:val="both"/>
      </w:pPr>
      <w:r w:rsidRPr="0063769A">
        <w:rPr>
          <w:b/>
        </w:rPr>
        <w:t>RESULTANDO IV</w:t>
      </w:r>
      <w:r w:rsidRPr="0063769A">
        <w:t>; que por iniciativa del entonces diputado de nuestro departamento Wilson Aparicio Ezquerra, el 24 de junio de 2016</w:t>
      </w:r>
      <w:r>
        <w:t>,</w:t>
      </w:r>
      <w:r w:rsidRPr="0063769A">
        <w:t xml:space="preserve"> se promulg</w:t>
      </w:r>
      <w:r>
        <w:t>ó</w:t>
      </w:r>
      <w:r w:rsidRPr="0063769A">
        <w:t xml:space="preserve"> la Ley 19</w:t>
      </w:r>
      <w:r>
        <w:t>.</w:t>
      </w:r>
      <w:r w:rsidRPr="0063769A">
        <w:t>410</w:t>
      </w:r>
      <w:r>
        <w:t>,</w:t>
      </w:r>
      <w:r w:rsidRPr="0063769A">
        <w:t xml:space="preserve"> cuyo único </w:t>
      </w:r>
      <w:r>
        <w:t>a</w:t>
      </w:r>
      <w:r w:rsidRPr="0063769A">
        <w:t>rticulo dice</w:t>
      </w:r>
      <w:r>
        <w:t>:</w:t>
      </w:r>
      <w:r w:rsidRPr="0063769A">
        <w:t xml:space="preserve"> </w:t>
      </w:r>
      <w:r w:rsidRPr="00767B5E">
        <w:rPr>
          <w:i/>
        </w:rPr>
        <w:t xml:space="preserve">“Elévese a la categoría de Villa  con el nombre de Villa Caraguatá el centro poblado ubicado entre los </w:t>
      </w:r>
      <w:proofErr w:type="spellStart"/>
      <w:r w:rsidRPr="00767B5E">
        <w:rPr>
          <w:i/>
        </w:rPr>
        <w:t>Kms</w:t>
      </w:r>
      <w:proofErr w:type="spellEnd"/>
      <w:r w:rsidRPr="00767B5E">
        <w:rPr>
          <w:i/>
        </w:rPr>
        <w:t xml:space="preserve">. 349 y 356 de la Ruta Nacional Nº 26 </w:t>
      </w:r>
      <w:r>
        <w:rPr>
          <w:i/>
        </w:rPr>
        <w:t>‘</w:t>
      </w:r>
      <w:r w:rsidRPr="00767B5E">
        <w:rPr>
          <w:i/>
        </w:rPr>
        <w:t>Brig. Gral. Leandro Gómez</w:t>
      </w:r>
      <w:r>
        <w:rPr>
          <w:i/>
        </w:rPr>
        <w:t>’</w:t>
      </w:r>
      <w:r w:rsidRPr="00767B5E">
        <w:rPr>
          <w:i/>
        </w:rPr>
        <w:t>, 8ª Sección Judicial del departamento de Tacuarembó y que comprende dos actuales pueblos Las Toscas de Caraguatá, Cuchilla o Cruz de los Caminos”</w:t>
      </w:r>
      <w:r w:rsidR="00617AB9">
        <w:t>; -----------------------------</w:t>
      </w:r>
    </w:p>
    <w:p w:rsidR="007355FC" w:rsidRDefault="007355FC" w:rsidP="007355FC">
      <w:pPr>
        <w:spacing w:after="120"/>
        <w:jc w:val="both"/>
      </w:pPr>
      <w:r w:rsidRPr="0063769A">
        <w:rPr>
          <w:b/>
        </w:rPr>
        <w:t>RESULTANDO V</w:t>
      </w:r>
      <w:r w:rsidRPr="0063769A">
        <w:t xml:space="preserve">; que esta ley da el reconocimiento a una zona de gran desarrollo económico y social en nuestro departamento, unificando en una Villa única llamada </w:t>
      </w:r>
      <w:r w:rsidRPr="00767B5E">
        <w:rPr>
          <w:b/>
          <w:i/>
        </w:rPr>
        <w:t>‘Caraguatá’</w:t>
      </w:r>
      <w:r w:rsidRPr="0063769A">
        <w:t xml:space="preserve"> a dos </w:t>
      </w:r>
      <w:r>
        <w:t>c</w:t>
      </w:r>
      <w:r w:rsidRPr="0063769A">
        <w:t xml:space="preserve">entros poblados que si bien son separados por pocos </w:t>
      </w:r>
      <w:r>
        <w:t>kilómetros</w:t>
      </w:r>
      <w:r w:rsidRPr="0063769A">
        <w:t>, en los hechos funciona</w:t>
      </w:r>
      <w:r>
        <w:t>n</w:t>
      </w:r>
      <w:r w:rsidRPr="0063769A">
        <w:t xml:space="preserve"> en una unidad;-------------------------------------------------------------------------</w:t>
      </w:r>
    </w:p>
    <w:p w:rsidR="007355FC" w:rsidRPr="0063769A" w:rsidRDefault="007355FC" w:rsidP="007355FC">
      <w:pPr>
        <w:spacing w:after="120"/>
        <w:jc w:val="both"/>
      </w:pPr>
      <w:r w:rsidRPr="0063769A">
        <w:rPr>
          <w:b/>
        </w:rPr>
        <w:t>RESULTANDO VI</w:t>
      </w:r>
      <w:r w:rsidRPr="0063769A">
        <w:t xml:space="preserve">; que en la exposición de motivos del referido proyecto de Ley, se da cuenta que </w:t>
      </w:r>
      <w:r w:rsidRPr="0040079D">
        <w:rPr>
          <w:i/>
        </w:rPr>
        <w:t xml:space="preserve">“En el Km. 349 se encuentra la localidad de Las Toscas, extendiéndose a ambas márgenes de la carretera durante al menos, dos kilómetros, a una distancias de 120 </w:t>
      </w:r>
      <w:proofErr w:type="spellStart"/>
      <w:r w:rsidRPr="0040079D">
        <w:rPr>
          <w:i/>
        </w:rPr>
        <w:t>Kms</w:t>
      </w:r>
      <w:proofErr w:type="spellEnd"/>
      <w:r w:rsidRPr="0040079D">
        <w:rPr>
          <w:i/>
        </w:rPr>
        <w:t xml:space="preserve">. de la ciudad de Tacuarembó y 90 </w:t>
      </w:r>
      <w:proofErr w:type="spellStart"/>
      <w:r w:rsidRPr="0040079D">
        <w:rPr>
          <w:i/>
        </w:rPr>
        <w:t>Kms</w:t>
      </w:r>
      <w:proofErr w:type="spellEnd"/>
      <w:r w:rsidRPr="0040079D">
        <w:rPr>
          <w:i/>
        </w:rPr>
        <w:t xml:space="preserve">. de la ciudad de Melo; oficia como centro de servicios y en el Km. 356 de la Ruta 26 y a 6 </w:t>
      </w:r>
      <w:proofErr w:type="spellStart"/>
      <w:r w:rsidRPr="0040079D">
        <w:rPr>
          <w:i/>
        </w:rPr>
        <w:t>Kms</w:t>
      </w:r>
      <w:proofErr w:type="spellEnd"/>
      <w:r w:rsidRPr="0040079D">
        <w:rPr>
          <w:i/>
        </w:rPr>
        <w:t>. de Las Toscas, se encuentra ‘Cruz de los Caminos’ o ‘La Cuchilla o Cuchilla de Caraguata’, lugar de intersección entre la Ruta Nacional Nº 6 ‘Joaquín Suárez’ y Ruta Nº 26, aportándose también importante información respecto a las actividades económicas y demográficas de una zona de unos 3500 km</w:t>
      </w:r>
      <w:r w:rsidRPr="0040079D">
        <w:rPr>
          <w:i/>
          <w:vertAlign w:val="superscript"/>
        </w:rPr>
        <w:t xml:space="preserve">2  </w:t>
      </w:r>
      <w:r w:rsidRPr="0040079D">
        <w:rPr>
          <w:i/>
        </w:rPr>
        <w:t>, la cual de acuerdo al Censo 2011, cuenta con un total de 3.251 hab., de los cuales 3.086 residen en zonas urbanas, en particular, en las zonas urbanas de la novel</w:t>
      </w:r>
      <w:r w:rsidRPr="0040079D">
        <w:rPr>
          <w:i/>
          <w:color w:val="FF0000"/>
        </w:rPr>
        <w:t xml:space="preserve"> </w:t>
      </w:r>
      <w:r w:rsidRPr="0040079D">
        <w:rPr>
          <w:i/>
        </w:rPr>
        <w:t>Villa”</w:t>
      </w:r>
      <w:r w:rsidRPr="0063769A">
        <w:t>;--</w:t>
      </w:r>
    </w:p>
    <w:p w:rsidR="007355FC" w:rsidRPr="00622613" w:rsidRDefault="007355FC" w:rsidP="007355FC">
      <w:pPr>
        <w:spacing w:after="120"/>
        <w:jc w:val="both"/>
      </w:pPr>
      <w:r w:rsidRPr="00622613">
        <w:rPr>
          <w:b/>
        </w:rPr>
        <w:t>RESULTANDO VII</w:t>
      </w:r>
      <w:r w:rsidRPr="00622613">
        <w:t>; que en el  Informe de la Comisión de Vivienda Territorio y Medio Ambiente de la Cámara de Representantes</w:t>
      </w:r>
      <w:r>
        <w:t>,</w:t>
      </w:r>
      <w:r w:rsidRPr="00622613">
        <w:t xml:space="preserve"> se agreg</w:t>
      </w:r>
      <w:r>
        <w:t>a</w:t>
      </w:r>
      <w:r w:rsidRPr="00622613">
        <w:t xml:space="preserve"> información complementaria como ser: </w:t>
      </w:r>
      <w:r w:rsidRPr="0040079D">
        <w:rPr>
          <w:i/>
        </w:rPr>
        <w:t>“En el año  2003, ‘Las Toscas’ fue elevado a la categoría de pueblo. Hay una percepción general por parte de los habitantes, de un crecimiento sostenido de la población en los últimos años, debido al traslado de familias de parajes y zonas cercanas, por la disponibilidad de servicios</w:t>
      </w:r>
      <w:r w:rsidRPr="00622613">
        <w:t xml:space="preserve">; </w:t>
      </w:r>
      <w:r w:rsidRPr="00727952">
        <w:rPr>
          <w:i/>
        </w:rPr>
        <w:t xml:space="preserve">el área amanzanada de ‘Las Toscas’, cuenta con calles </w:t>
      </w:r>
      <w:proofErr w:type="spellStart"/>
      <w:r w:rsidRPr="00727952">
        <w:rPr>
          <w:i/>
        </w:rPr>
        <w:t>bituminizadas</w:t>
      </w:r>
      <w:proofErr w:type="spellEnd"/>
      <w:r w:rsidRPr="00727952">
        <w:rPr>
          <w:i/>
        </w:rPr>
        <w:t xml:space="preserve"> y de tosca, toda la localidad cuenta con agua potable de OSE, Energía Eléctrica de UTE, Telefonía Fija y celular, hay servicios del Ministerio de Ganadería, Agricultura y Pesca, liceo, escuelas, Centro de Atención Ciudadana (CAC), Correo, Policía, Juzgado de Paz, Policlínica, TV Cable, Gimnasio Cerrado, Piscina pública, entre otros; en </w:t>
      </w:r>
      <w:r w:rsidRPr="00727952">
        <w:rPr>
          <w:i/>
        </w:rPr>
        <w:lastRenderedPageBreak/>
        <w:t>cuanto a la salud existe la presencia de ASSE y la Mutualista del departamento, tres médicos atienden de forma permanente, además del trabajo de enfermeras y auxiliares de salud. Una vez al mes, hay atención de especialistas y los ‘Nodos de Salud’ complementan la atención; funciona asimismo, un servicio de traslados a través de ambulancia”</w:t>
      </w:r>
      <w:proofErr w:type="gramStart"/>
      <w:r w:rsidRPr="00727952">
        <w:rPr>
          <w:i/>
        </w:rPr>
        <w:t>,</w:t>
      </w:r>
      <w:r w:rsidRPr="00622613">
        <w:t>-----------------------------</w:t>
      </w:r>
      <w:proofErr w:type="gramEnd"/>
      <w:r w:rsidRPr="00622613">
        <w:t xml:space="preserve"> </w:t>
      </w:r>
    </w:p>
    <w:p w:rsidR="007355FC" w:rsidRPr="0063769A" w:rsidRDefault="007355FC" w:rsidP="007355FC">
      <w:pPr>
        <w:spacing w:after="120"/>
        <w:jc w:val="both"/>
      </w:pPr>
      <w:r w:rsidRPr="0063769A">
        <w:rPr>
          <w:b/>
        </w:rPr>
        <w:t>RESULTANDO VIII</w:t>
      </w:r>
      <w:r w:rsidRPr="0063769A">
        <w:t xml:space="preserve">; que </w:t>
      </w:r>
      <w:r>
        <w:t xml:space="preserve">por su parte, </w:t>
      </w:r>
      <w:r w:rsidRPr="00727952">
        <w:rPr>
          <w:i/>
        </w:rPr>
        <w:t>“Cruz de los Caminos”</w:t>
      </w:r>
      <w:r w:rsidRPr="0063769A">
        <w:t xml:space="preserve"> o </w:t>
      </w:r>
      <w:r w:rsidRPr="00727952">
        <w:rPr>
          <w:i/>
        </w:rPr>
        <w:t>“La Cuchilla”</w:t>
      </w:r>
      <w:r w:rsidRPr="0063769A">
        <w:t>, también ha venido aumentando su población</w:t>
      </w:r>
      <w:r>
        <w:t>;</w:t>
      </w:r>
      <w:r w:rsidRPr="0063769A">
        <w:t xml:space="preserve"> actualmente viven allí</w:t>
      </w:r>
      <w:r>
        <w:t>,</w:t>
      </w:r>
      <w:r w:rsidRPr="0063769A">
        <w:t xml:space="preserve"> unas cuatrocientas sesenta y tres personas (463), y cuentan con una Escuela a la</w:t>
      </w:r>
      <w:r>
        <w:t xml:space="preserve"> que</w:t>
      </w:r>
      <w:r w:rsidRPr="0063769A">
        <w:t xml:space="preserve"> asisten unos setenta alumnos, existen servicios básicos y el vínculo con</w:t>
      </w:r>
      <w:r>
        <w:t xml:space="preserve"> </w:t>
      </w:r>
      <w:r w:rsidRPr="00727952">
        <w:rPr>
          <w:i/>
        </w:rPr>
        <w:t>“Las Toscas”</w:t>
      </w:r>
      <w:r w:rsidRPr="0063769A">
        <w:t xml:space="preserve"> es diario para asistir al liceo, a las oficinas y servicios del Estado </w:t>
      </w:r>
      <w:r>
        <w:t>o a los servicios</w:t>
      </w:r>
      <w:r w:rsidRPr="0063769A">
        <w:t xml:space="preserve"> de salud</w:t>
      </w:r>
      <w:r>
        <w:t>;</w:t>
      </w:r>
      <w:r w:rsidRPr="0063769A">
        <w:t xml:space="preserve"> la zona de Caraguat</w:t>
      </w:r>
      <w:r>
        <w:t>á</w:t>
      </w:r>
      <w:r w:rsidRPr="0063769A">
        <w:t xml:space="preserve"> es una región de un enorme potencial </w:t>
      </w:r>
      <w:r>
        <w:t>de</w:t>
      </w:r>
      <w:r w:rsidRPr="0063769A">
        <w:t xml:space="preserve"> desarrollo, por la riqueza de sus recursos naturales y sobre todo</w:t>
      </w:r>
      <w:r>
        <w:t>,</w:t>
      </w:r>
      <w:r w:rsidRPr="0063769A">
        <w:t xml:space="preserve"> por la calidad de </w:t>
      </w:r>
      <w:r>
        <w:t>su</w:t>
      </w:r>
      <w:r w:rsidRPr="0063769A">
        <w:t xml:space="preserve"> gente;---------</w:t>
      </w:r>
      <w:r>
        <w:t>----------------------------------------------------------------</w:t>
      </w:r>
      <w:r w:rsidRPr="0063769A">
        <w:t>----------------</w:t>
      </w:r>
    </w:p>
    <w:p w:rsidR="007355FC" w:rsidRDefault="007355FC" w:rsidP="007355FC">
      <w:pPr>
        <w:spacing w:after="60"/>
        <w:jc w:val="both"/>
      </w:pPr>
      <w:r w:rsidRPr="0063769A">
        <w:rPr>
          <w:b/>
        </w:rPr>
        <w:t>R</w:t>
      </w:r>
      <w:r>
        <w:rPr>
          <w:b/>
        </w:rPr>
        <w:t>ESULT</w:t>
      </w:r>
      <w:r w:rsidRPr="0063769A">
        <w:rPr>
          <w:b/>
        </w:rPr>
        <w:t>ANDO IX</w:t>
      </w:r>
      <w:r w:rsidRPr="0063769A">
        <w:t>; que en la sesión del 10 de mayo de 2016, el proyecto fue aprobado por la Cámara de Representantes por unanimidad de los legisladores presentes, haci</w:t>
      </w:r>
      <w:r>
        <w:t>e</w:t>
      </w:r>
      <w:r w:rsidRPr="0063769A">
        <w:t>ndo uso de la palabra en defensa del proyecto</w:t>
      </w:r>
      <w:r>
        <w:t>,</w:t>
      </w:r>
      <w:r w:rsidRPr="0063769A">
        <w:t xml:space="preserve"> el entonces diputado por el </w:t>
      </w:r>
      <w:r>
        <w:t>departamento</w:t>
      </w:r>
      <w:r w:rsidRPr="0063769A">
        <w:t>, Edgardo Rodríguez</w:t>
      </w:r>
      <w:r>
        <w:t>,</w:t>
      </w:r>
      <w:r w:rsidRPr="0063769A">
        <w:t xml:space="preserve"> en su calidad de m</w:t>
      </w:r>
      <w:r>
        <w:t>ie</w:t>
      </w:r>
      <w:r w:rsidRPr="0063769A">
        <w:t>mbro informante de la Comisión y también</w:t>
      </w:r>
      <w:r>
        <w:t>,</w:t>
      </w:r>
      <w:r w:rsidRPr="0063769A">
        <w:t xml:space="preserve"> los entonces diputados Susana Montaner y Wilson A. Ezquerra, autor del proyecto de ley, lo que confirma la unanimidad de opiniones respecto a la importancia de la zona para el </w:t>
      </w:r>
      <w:r>
        <w:t>departamento</w:t>
      </w:r>
      <w:r w:rsidRPr="0063769A">
        <w:t xml:space="preserve"> y la región;-------------------------------------</w:t>
      </w:r>
      <w:r>
        <w:t>--------</w:t>
      </w:r>
      <w:r w:rsidRPr="0063769A">
        <w:t>-----------------------------------------------------------</w:t>
      </w:r>
    </w:p>
    <w:p w:rsidR="007355FC" w:rsidRPr="0063769A" w:rsidRDefault="007355FC" w:rsidP="007355FC">
      <w:pPr>
        <w:spacing w:after="60"/>
        <w:jc w:val="both"/>
      </w:pPr>
      <w:r w:rsidRPr="0063769A">
        <w:t>C</w:t>
      </w:r>
      <w:r w:rsidRPr="0063769A">
        <w:rPr>
          <w:b/>
          <w:lang w:val="es-ES_tradnl"/>
        </w:rPr>
        <w:t>ONSIDERANDO I;</w:t>
      </w:r>
      <w:r w:rsidRPr="0063769A">
        <w:rPr>
          <w:lang w:val="es-ES_tradnl"/>
        </w:rPr>
        <w:t xml:space="preserve"> que </w:t>
      </w:r>
      <w:r w:rsidRPr="0063769A">
        <w:t>por lo expresado</w:t>
      </w:r>
      <w:r>
        <w:t>,</w:t>
      </w:r>
      <w:r w:rsidRPr="0063769A">
        <w:t xml:space="preserve"> surge que la zona de Caraguatá, cuenta con todos los requisitos exigidos por la ley para ser elevada a la categoría de Municipio, en reemplazo de la actual Junta Local de Caraguatá</w:t>
      </w:r>
      <w:r w:rsidR="00617AB9" w:rsidRPr="0063769A">
        <w:t>; ----------------------</w:t>
      </w:r>
      <w:r w:rsidR="00617AB9">
        <w:t>-------------------------------</w:t>
      </w:r>
    </w:p>
    <w:p w:rsidR="007355FC" w:rsidRPr="0063769A" w:rsidRDefault="007355FC" w:rsidP="007355FC">
      <w:pPr>
        <w:spacing w:before="120" w:after="120"/>
        <w:jc w:val="both"/>
        <w:rPr>
          <w:lang w:val="es-ES_tradnl"/>
        </w:rPr>
      </w:pPr>
      <w:r w:rsidRPr="0063769A">
        <w:rPr>
          <w:b/>
        </w:rPr>
        <w:t>CONSIDERANDO II;</w:t>
      </w:r>
      <w:r w:rsidRPr="0063769A">
        <w:t xml:space="preserve"> que la creación de un Municipio</w:t>
      </w:r>
      <w:r>
        <w:t>,</w:t>
      </w:r>
      <w:r w:rsidRPr="0063769A">
        <w:t xml:space="preserve"> permitirá a esta importante zona de nuestro </w:t>
      </w:r>
      <w:r>
        <w:t>d</w:t>
      </w:r>
      <w:r w:rsidRPr="0063769A">
        <w:t>epartamento</w:t>
      </w:r>
      <w:r>
        <w:t>,</w:t>
      </w:r>
      <w:r w:rsidRPr="0063769A">
        <w:t xml:space="preserve"> </w:t>
      </w:r>
      <w:r>
        <w:t xml:space="preserve">acceder a </w:t>
      </w:r>
      <w:r w:rsidRPr="0063769A">
        <w:t>la jerarquía institucional que se merece, en concordancia con la jerarquización y la democratización del poder a favor de los vecinos</w:t>
      </w:r>
      <w:r>
        <w:t>;</w:t>
      </w:r>
      <w:r w:rsidRPr="0063769A">
        <w:t xml:space="preserve">--------------------------- </w:t>
      </w:r>
    </w:p>
    <w:p w:rsidR="007355FC" w:rsidRPr="0063769A" w:rsidRDefault="007355FC" w:rsidP="00DC3618">
      <w:pPr>
        <w:spacing w:before="120" w:after="60"/>
        <w:jc w:val="both"/>
      </w:pPr>
      <w:r w:rsidRPr="0063769A">
        <w:rPr>
          <w:b/>
        </w:rPr>
        <w:t>ATENTO;</w:t>
      </w:r>
      <w:r w:rsidRPr="0063769A">
        <w:t xml:space="preserve"> a lo precedentemente expuesto, y a lo dispuesto por el Art. Nº 16 de la Ley 19.272</w:t>
      </w:r>
      <w:r w:rsidR="00617AB9" w:rsidRPr="0063769A">
        <w:t>; ------------------------------------------------------------------------</w:t>
      </w:r>
      <w:r w:rsidR="00617AB9">
        <w:t>-------------------------------</w:t>
      </w:r>
    </w:p>
    <w:p w:rsidR="007355FC" w:rsidRPr="0063769A" w:rsidRDefault="007355FC" w:rsidP="00DC3618">
      <w:pPr>
        <w:spacing w:after="60"/>
        <w:jc w:val="center"/>
        <w:rPr>
          <w:b/>
        </w:rPr>
      </w:pPr>
      <w:r w:rsidRPr="0063769A">
        <w:rPr>
          <w:b/>
        </w:rPr>
        <w:t>LA JUNTA DEPARTAMENTAL DE TACUAREMBÓ;</w:t>
      </w:r>
    </w:p>
    <w:p w:rsidR="007355FC" w:rsidRPr="0063769A" w:rsidRDefault="007355FC" w:rsidP="00DC3618">
      <w:pPr>
        <w:spacing w:after="60"/>
        <w:jc w:val="center"/>
        <w:rPr>
          <w:b/>
          <w:u w:val="single"/>
        </w:rPr>
      </w:pPr>
      <w:r w:rsidRPr="0063769A">
        <w:rPr>
          <w:b/>
          <w:u w:val="single"/>
        </w:rPr>
        <w:t>R E S U E L V E:</w:t>
      </w:r>
    </w:p>
    <w:p w:rsidR="007355FC" w:rsidRPr="0063769A" w:rsidRDefault="007355FC" w:rsidP="007355FC">
      <w:pPr>
        <w:spacing w:after="60"/>
        <w:jc w:val="both"/>
      </w:pPr>
      <w:r w:rsidRPr="0063769A">
        <w:rPr>
          <w:b/>
          <w:sz w:val="28"/>
          <w:szCs w:val="28"/>
          <w:u w:val="single"/>
        </w:rPr>
        <w:t>1ro.-</w:t>
      </w:r>
      <w:r w:rsidRPr="00727952">
        <w:rPr>
          <w:b/>
          <w:sz w:val="28"/>
          <w:szCs w:val="28"/>
        </w:rPr>
        <w:t xml:space="preserve"> </w:t>
      </w:r>
      <w:r w:rsidRPr="0063769A">
        <w:t>Sugerir al S</w:t>
      </w:r>
      <w:r>
        <w:t>eñor</w:t>
      </w:r>
      <w:r w:rsidRPr="0063769A">
        <w:t xml:space="preserve"> Intendente Departamental, la creación del </w:t>
      </w:r>
      <w:r w:rsidRPr="00622613">
        <w:rPr>
          <w:i/>
        </w:rPr>
        <w:t>“Municipio de Caraguata”,</w:t>
      </w:r>
      <w:r w:rsidRPr="0063769A">
        <w:t xml:space="preserve"> en sustitución y con la misma jurisdicción territorial</w:t>
      </w:r>
      <w:r>
        <w:t>,</w:t>
      </w:r>
      <w:r w:rsidRPr="0063769A">
        <w:t xml:space="preserve"> que la actual Junta local de Caraguat</w:t>
      </w:r>
      <w:r>
        <w:t>á</w:t>
      </w:r>
      <w:r w:rsidRPr="0063769A">
        <w:t>, a partir de la elección de sus autoridades en el año 2025</w:t>
      </w:r>
      <w:r>
        <w:t>,</w:t>
      </w:r>
      <w:r w:rsidRPr="0063769A">
        <w:t xml:space="preserve"> de acuerdo a lo establecido en el Inc.</w:t>
      </w:r>
      <w:r>
        <w:t xml:space="preserve"> </w:t>
      </w:r>
      <w:r w:rsidRPr="0063769A">
        <w:t>3º del Nral.</w:t>
      </w:r>
      <w:r>
        <w:t xml:space="preserve"> </w:t>
      </w:r>
      <w:r w:rsidRPr="0063769A">
        <w:t xml:space="preserve">9º del Art. 77 de la </w:t>
      </w:r>
      <w:r>
        <w:t>C</w:t>
      </w:r>
      <w:r w:rsidRPr="0063769A">
        <w:t>onstitución de la Republica, estando  habilitada</w:t>
      </w:r>
      <w:r>
        <w:t>s</w:t>
      </w:r>
      <w:r w:rsidRPr="0063769A">
        <w:t xml:space="preserve"> para votar en la</w:t>
      </w:r>
      <w:r>
        <w:t>s</w:t>
      </w:r>
      <w:r w:rsidRPr="0063769A">
        <w:t xml:space="preserve"> elecciones del </w:t>
      </w:r>
      <w:r w:rsidRPr="0009484C">
        <w:rPr>
          <w:i/>
        </w:rPr>
        <w:t>Municipio de Caraguatá</w:t>
      </w:r>
      <w:r w:rsidRPr="0063769A">
        <w:t>, las credenciales cuyas Series sea</w:t>
      </w:r>
      <w:r>
        <w:t>n</w:t>
      </w:r>
      <w:r w:rsidRPr="0063769A">
        <w:t xml:space="preserve"> TGA, TGB, TGC, TGD y TGE.</w:t>
      </w:r>
    </w:p>
    <w:p w:rsidR="007355FC" w:rsidRPr="0063769A" w:rsidRDefault="007355FC" w:rsidP="007355FC">
      <w:pPr>
        <w:spacing w:after="120"/>
        <w:jc w:val="both"/>
      </w:pPr>
      <w:r w:rsidRPr="0063769A">
        <w:rPr>
          <w:b/>
          <w:sz w:val="28"/>
          <w:szCs w:val="28"/>
          <w:u w:val="single"/>
        </w:rPr>
        <w:t>2do</w:t>
      </w:r>
      <w:proofErr w:type="gramStart"/>
      <w:r w:rsidRPr="0063769A">
        <w:rPr>
          <w:b/>
          <w:sz w:val="28"/>
          <w:szCs w:val="28"/>
          <w:u w:val="single"/>
        </w:rPr>
        <w:t>.–</w:t>
      </w:r>
      <w:proofErr w:type="gramEnd"/>
      <w:r w:rsidRPr="0063769A">
        <w:t xml:space="preserve"> Comuníquese en forma inmediata al Ejecutivo Departamental</w:t>
      </w:r>
      <w:r>
        <w:t>,</w:t>
      </w:r>
      <w:r w:rsidRPr="0063769A">
        <w:t xml:space="preserve"> a los efectos que correspondan. </w:t>
      </w:r>
    </w:p>
    <w:p w:rsidR="007355FC" w:rsidRPr="00196E45" w:rsidRDefault="007355FC" w:rsidP="007355FC">
      <w:pPr>
        <w:spacing w:after="120"/>
        <w:jc w:val="both"/>
        <w:rPr>
          <w:b/>
          <w:i/>
        </w:rPr>
      </w:pPr>
      <w:r w:rsidRPr="0063769A">
        <w:t xml:space="preserve">Sala de Sesiones </w:t>
      </w:r>
      <w:r w:rsidRPr="0063769A">
        <w:rPr>
          <w:b/>
          <w:i/>
        </w:rPr>
        <w:t>“Gral. José Artigas”</w:t>
      </w:r>
      <w:r w:rsidRPr="0063769A">
        <w:t xml:space="preserve"> de la Junta Departamental de Tacuarembó, a los trece  días del mes de octubre del año dos mil veintidós.</w:t>
      </w:r>
      <w:r w:rsidRPr="007355FC">
        <w:rPr>
          <w:b/>
          <w:u w:val="single"/>
        </w:rPr>
        <w:t xml:space="preserve"> </w:t>
      </w:r>
      <w:r w:rsidRPr="00196E45">
        <w:rPr>
          <w:b/>
          <w:u w:val="single"/>
        </w:rPr>
        <w:t>POR LA COMISION:</w:t>
      </w:r>
      <w:r w:rsidRPr="00196E45">
        <w:rPr>
          <w:b/>
        </w:rPr>
        <w:t xml:space="preserve"> Andrés PORCILE PALACIOS </w:t>
      </w:r>
      <w:r w:rsidRPr="00196E45">
        <w:rPr>
          <w:b/>
          <w:i/>
        </w:rPr>
        <w:t xml:space="preserve"> Presidente ad- hoc; </w:t>
      </w:r>
      <w:r w:rsidRPr="00196E45">
        <w:rPr>
          <w:b/>
        </w:rPr>
        <w:t xml:space="preserve"> </w:t>
      </w:r>
      <w:r>
        <w:rPr>
          <w:b/>
        </w:rPr>
        <w:t xml:space="preserve">Gabriel FROS CASTRO </w:t>
      </w:r>
      <w:r w:rsidRPr="00196E45">
        <w:rPr>
          <w:b/>
          <w:i/>
        </w:rPr>
        <w:t>Secretario ad-hoc (firmas)”.</w:t>
      </w:r>
      <w:r w:rsidRPr="00196E45">
        <w:rPr>
          <w:b/>
          <w:i/>
        </w:rPr>
        <w:tab/>
      </w:r>
    </w:p>
    <w:p w:rsidR="00DB5F42" w:rsidRPr="00196E45" w:rsidRDefault="00DB5F42" w:rsidP="00DB5F42">
      <w:pPr>
        <w:spacing w:after="12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lastRenderedPageBreak/>
        <w:t>-</w:t>
      </w:r>
      <w:r w:rsidR="0036316C">
        <w:rPr>
          <w:b/>
          <w:color w:val="000000" w:themeColor="text1"/>
          <w:u w:val="single"/>
        </w:rPr>
        <w:t>7</w:t>
      </w:r>
      <w:r w:rsidRPr="00196E45">
        <w:rPr>
          <w:b/>
          <w:color w:val="000000" w:themeColor="text1"/>
          <w:u w:val="single"/>
        </w:rPr>
        <w:t>-</w:t>
      </w:r>
    </w:p>
    <w:p w:rsidR="00070F1A" w:rsidRPr="00196E45" w:rsidRDefault="00DC3618" w:rsidP="00FB67B5">
      <w:pPr>
        <w:jc w:val="both"/>
        <w:rPr>
          <w:i/>
        </w:rPr>
      </w:pPr>
      <w:r>
        <w:rPr>
          <w:color w:val="000000"/>
          <w:lang w:val="es-ES_tradnl"/>
        </w:rPr>
        <w:t>Continuando la sesión</w:t>
      </w:r>
      <w:r w:rsidR="007E4BB8" w:rsidRPr="00196E45">
        <w:rPr>
          <w:color w:val="000000"/>
          <w:lang w:val="es-ES_tradnl"/>
        </w:rPr>
        <w:t xml:space="preserve">, se pasa a considerar el </w:t>
      </w:r>
      <w:r>
        <w:rPr>
          <w:color w:val="000000"/>
          <w:lang w:val="es-ES_tradnl"/>
        </w:rPr>
        <w:t>siguiente</w:t>
      </w:r>
      <w:r w:rsidR="007E4BB8" w:rsidRPr="00196E45">
        <w:rPr>
          <w:color w:val="000000"/>
          <w:lang w:val="es-ES_tradnl"/>
        </w:rPr>
        <w:t xml:space="preserve"> punto del orden del día, </w:t>
      </w:r>
      <w:r w:rsidR="00FB67B5" w:rsidRPr="00196E45">
        <w:rPr>
          <w:b/>
          <w:color w:val="000000"/>
          <w:lang w:val="es-ES_tradnl"/>
        </w:rPr>
        <w:t>Expediente Interno Nº 099/22</w:t>
      </w:r>
      <w:r w:rsidR="00FB67B5" w:rsidRPr="00196E45">
        <w:rPr>
          <w:b/>
          <w:i/>
          <w:color w:val="000000"/>
          <w:lang w:val="es-ES_tradnl"/>
        </w:rPr>
        <w:t xml:space="preserve">, </w:t>
      </w:r>
      <w:r w:rsidR="00FB67B5" w:rsidRPr="00196E45">
        <w:rPr>
          <w:color w:val="000000"/>
          <w:lang w:val="es-ES_tradnl"/>
        </w:rPr>
        <w:t>caratulado “</w:t>
      </w:r>
      <w:r w:rsidR="00FB67B5" w:rsidRPr="00196E45">
        <w:rPr>
          <w:b/>
        </w:rPr>
        <w:t xml:space="preserve">INTENDENCIA DPTAL. DE TBÓ, </w:t>
      </w:r>
      <w:r w:rsidR="00FB67B5" w:rsidRPr="00196E45">
        <w:rPr>
          <w:i/>
        </w:rPr>
        <w:t>mediante</w:t>
      </w:r>
      <w:r w:rsidR="00FB67B5" w:rsidRPr="00196E45">
        <w:rPr>
          <w:b/>
          <w:i/>
        </w:rPr>
        <w:t xml:space="preserve"> </w:t>
      </w:r>
      <w:r w:rsidR="00FB67B5" w:rsidRPr="00196E45">
        <w:rPr>
          <w:i/>
        </w:rPr>
        <w:t>oficio 345/22, solicita la anuencia prescripta</w:t>
      </w:r>
      <w:r w:rsidR="00FB67B5" w:rsidRPr="00196E45">
        <w:rPr>
          <w:b/>
          <w:i/>
        </w:rPr>
        <w:t xml:space="preserve"> </w:t>
      </w:r>
      <w:r w:rsidR="00FB67B5" w:rsidRPr="00196E45">
        <w:rPr>
          <w:i/>
        </w:rPr>
        <w:t>por el Art. 35 Inc. 35 de la Ley 9.515, para la expropiación de los  bienes inmuebles padrones  Nº 9059 y 9060 de la Localidad Catastral Tacuarembó”</w:t>
      </w:r>
      <w:r w:rsidR="00070F1A" w:rsidRPr="00196E45">
        <w:rPr>
          <w:i/>
        </w:rPr>
        <w:t>.</w:t>
      </w:r>
      <w:r w:rsidR="00FB67B5" w:rsidRPr="00196E45">
        <w:rPr>
          <w:i/>
        </w:rPr>
        <w:t xml:space="preserve"> </w:t>
      </w:r>
    </w:p>
    <w:p w:rsidR="00225A64" w:rsidRDefault="00225A64" w:rsidP="00225A64">
      <w:pPr>
        <w:jc w:val="both"/>
        <w:rPr>
          <w:b/>
          <w:color w:val="000000"/>
          <w:lang w:val="es-ES_tradnl"/>
        </w:rPr>
      </w:pPr>
      <w:r w:rsidRPr="0036316C">
        <w:rPr>
          <w:b/>
          <w:i/>
        </w:rPr>
        <w:t xml:space="preserve"> </w:t>
      </w:r>
      <w:r w:rsidRPr="00196E45">
        <w:t xml:space="preserve">La Comisión resuelve </w:t>
      </w:r>
      <w:r w:rsidRPr="00196E45">
        <w:rPr>
          <w:color w:val="000000"/>
          <w:lang w:val="es-ES_tradnl"/>
        </w:rPr>
        <w:t>por unanimidad de ocho (8) presentes,</w:t>
      </w:r>
      <w:r>
        <w:rPr>
          <w:color w:val="000000"/>
          <w:lang w:val="es-ES_tradnl"/>
        </w:rPr>
        <w:t xml:space="preserve"> que se invite al Asesor Letrado de la Junta Dr. Guillermo López (Circular Nº 137/22</w:t>
      </w:r>
      <w:r w:rsidR="003236C2">
        <w:rPr>
          <w:color w:val="000000"/>
          <w:lang w:val="es-ES_tradnl"/>
        </w:rPr>
        <w:t>)</w:t>
      </w:r>
      <w:r>
        <w:rPr>
          <w:color w:val="000000"/>
          <w:lang w:val="es-ES_tradnl"/>
        </w:rPr>
        <w:t>, para el día martes 18 de octubre hora 19:35 y a los técnicos de la Intendencia Departamental (oficios Nº 628 – 629/22) para el martes 25 de octubre del año en curso hora 19:35,</w:t>
      </w:r>
      <w:r w:rsidRPr="00196E45">
        <w:rPr>
          <w:b/>
          <w:color w:val="000000"/>
          <w:lang w:val="es-ES_tradnl"/>
        </w:rPr>
        <w:t xml:space="preserve"> este tema continúe en carpeta</w:t>
      </w:r>
      <w:r>
        <w:rPr>
          <w:b/>
          <w:color w:val="000000"/>
          <w:lang w:val="es-ES_tradnl"/>
        </w:rPr>
        <w:t>.</w:t>
      </w:r>
    </w:p>
    <w:p w:rsidR="0036316C" w:rsidRDefault="0036316C" w:rsidP="0036316C">
      <w:pPr>
        <w:spacing w:after="12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</w:t>
      </w:r>
      <w:r>
        <w:rPr>
          <w:b/>
          <w:color w:val="000000" w:themeColor="text1"/>
          <w:u w:val="single"/>
        </w:rPr>
        <w:t>8</w:t>
      </w:r>
      <w:r w:rsidRPr="00196E45">
        <w:rPr>
          <w:b/>
          <w:color w:val="000000" w:themeColor="text1"/>
          <w:u w:val="single"/>
        </w:rPr>
        <w:t>-</w:t>
      </w:r>
    </w:p>
    <w:p w:rsidR="00225A64" w:rsidRDefault="00DC3618" w:rsidP="00DC3618">
      <w:pPr>
        <w:spacing w:after="120"/>
        <w:jc w:val="both"/>
        <w:rPr>
          <w:b/>
          <w:color w:val="000000"/>
          <w:lang w:val="es-ES_tradnl"/>
        </w:rPr>
      </w:pPr>
      <w:r w:rsidRPr="00DC3618">
        <w:rPr>
          <w:color w:val="000000"/>
          <w:lang w:val="es-ES_tradnl"/>
        </w:rPr>
        <w:t>Al considerarse el</w:t>
      </w:r>
      <w:r>
        <w:rPr>
          <w:b/>
          <w:color w:val="000000"/>
          <w:lang w:val="es-ES_tradnl"/>
        </w:rPr>
        <w:t xml:space="preserve"> </w:t>
      </w:r>
      <w:r w:rsidR="0036316C" w:rsidRPr="0036316C">
        <w:rPr>
          <w:b/>
          <w:color w:val="000000"/>
          <w:lang w:val="es-ES_tradnl"/>
        </w:rPr>
        <w:t>Expediente Interno Nº 102/22</w:t>
      </w:r>
      <w:r w:rsidR="0036316C" w:rsidRPr="0036316C">
        <w:rPr>
          <w:b/>
          <w:i/>
          <w:color w:val="000000"/>
          <w:lang w:val="es-ES_tradnl"/>
        </w:rPr>
        <w:t xml:space="preserve">, </w:t>
      </w:r>
      <w:r w:rsidR="0036316C" w:rsidRPr="0036316C">
        <w:rPr>
          <w:color w:val="000000"/>
          <w:lang w:val="es-ES_tradnl"/>
        </w:rPr>
        <w:t>caratulado “</w:t>
      </w:r>
      <w:r w:rsidR="0036316C" w:rsidRPr="0036316C">
        <w:rPr>
          <w:b/>
        </w:rPr>
        <w:t>INTENDENCIA DPTAL. DE T</w:t>
      </w:r>
      <w:r>
        <w:rPr>
          <w:b/>
        </w:rPr>
        <w:t>ACUAREM</w:t>
      </w:r>
      <w:r w:rsidR="0036316C" w:rsidRPr="0036316C">
        <w:rPr>
          <w:b/>
        </w:rPr>
        <w:t xml:space="preserve">BÓ, </w:t>
      </w:r>
      <w:r w:rsidR="0036316C" w:rsidRPr="0036316C">
        <w:rPr>
          <w:i/>
        </w:rPr>
        <w:t>mediante</w:t>
      </w:r>
      <w:r w:rsidR="0036316C" w:rsidRPr="0036316C">
        <w:rPr>
          <w:b/>
          <w:i/>
        </w:rPr>
        <w:t xml:space="preserve"> </w:t>
      </w:r>
      <w:r>
        <w:rPr>
          <w:i/>
        </w:rPr>
        <w:t>O</w:t>
      </w:r>
      <w:r w:rsidR="0036316C" w:rsidRPr="0036316C">
        <w:rPr>
          <w:i/>
        </w:rPr>
        <w:t xml:space="preserve">ficio </w:t>
      </w:r>
      <w:r>
        <w:rPr>
          <w:i/>
        </w:rPr>
        <w:t xml:space="preserve">Nº </w:t>
      </w:r>
      <w:r w:rsidR="0036316C" w:rsidRPr="0036316C">
        <w:rPr>
          <w:i/>
        </w:rPr>
        <w:t>348/22, solicita la anuencia prescripta</w:t>
      </w:r>
      <w:r w:rsidR="0036316C" w:rsidRPr="0036316C">
        <w:rPr>
          <w:b/>
          <w:i/>
        </w:rPr>
        <w:t xml:space="preserve"> </w:t>
      </w:r>
      <w:r w:rsidR="0036316C" w:rsidRPr="0036316C">
        <w:rPr>
          <w:i/>
        </w:rPr>
        <w:t>por el Art. 35 Inc. 35 de la Ley 9.515, para la expropiación del Padrón Rural Nº 11.752(parte), Sección Catastral Nº 14, afectado por</w:t>
      </w:r>
      <w:r>
        <w:rPr>
          <w:i/>
        </w:rPr>
        <w:t xml:space="preserve"> el Puente de Picada de Médico”,</w:t>
      </w:r>
      <w:r>
        <w:t xml:space="preserve"> la </w:t>
      </w:r>
      <w:r w:rsidR="00225A64" w:rsidRPr="00196E45">
        <w:t xml:space="preserve">Comisión resuelve </w:t>
      </w:r>
      <w:r w:rsidR="00225A64" w:rsidRPr="00196E45">
        <w:rPr>
          <w:color w:val="000000"/>
          <w:lang w:val="es-ES_tradnl"/>
        </w:rPr>
        <w:t>por unanimidad de ocho (8) presentes,</w:t>
      </w:r>
      <w:r w:rsidR="00225A64">
        <w:rPr>
          <w:color w:val="000000"/>
          <w:lang w:val="es-ES_tradnl"/>
        </w:rPr>
        <w:t xml:space="preserve"> que se invite al Asesor Letrado de la Junta Dr. Guillermo López (Circular Nº 137/22</w:t>
      </w:r>
      <w:r w:rsidR="00106A1B">
        <w:rPr>
          <w:color w:val="000000"/>
          <w:lang w:val="es-ES_tradnl"/>
        </w:rPr>
        <w:t>)</w:t>
      </w:r>
      <w:r w:rsidR="00225A64">
        <w:rPr>
          <w:color w:val="000000"/>
          <w:lang w:val="es-ES_tradnl"/>
        </w:rPr>
        <w:t>, para el día martes 18 de octubre hora 19:35 y a los técnicos de la Intendencia Departamental (oficios Nº 628 – 629/22) para el martes 25 de octubre del año en curso hora 19:35 y,</w:t>
      </w:r>
      <w:r w:rsidR="00225A64" w:rsidRPr="00196E45">
        <w:rPr>
          <w:b/>
          <w:color w:val="000000"/>
          <w:lang w:val="es-ES_tradnl"/>
        </w:rPr>
        <w:t xml:space="preserve"> este tema continúe en carpeta</w:t>
      </w:r>
      <w:r w:rsidR="00225A64">
        <w:rPr>
          <w:b/>
          <w:color w:val="000000"/>
          <w:lang w:val="es-ES_tradnl"/>
        </w:rPr>
        <w:t>.</w:t>
      </w:r>
    </w:p>
    <w:p w:rsidR="0036316C" w:rsidRDefault="0036316C" w:rsidP="0036316C">
      <w:pPr>
        <w:spacing w:after="12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</w:t>
      </w:r>
      <w:r>
        <w:rPr>
          <w:b/>
          <w:color w:val="000000" w:themeColor="text1"/>
          <w:u w:val="single"/>
        </w:rPr>
        <w:t>9</w:t>
      </w:r>
      <w:r w:rsidRPr="00196E45">
        <w:rPr>
          <w:b/>
          <w:color w:val="000000" w:themeColor="text1"/>
          <w:u w:val="single"/>
        </w:rPr>
        <w:t>-</w:t>
      </w:r>
    </w:p>
    <w:p w:rsidR="0036316C" w:rsidRDefault="00DC3618" w:rsidP="0036316C">
      <w:pPr>
        <w:tabs>
          <w:tab w:val="left" w:pos="8789"/>
          <w:tab w:val="left" w:pos="9214"/>
        </w:tabs>
        <w:jc w:val="both"/>
        <w:rPr>
          <w:i/>
        </w:rPr>
      </w:pPr>
      <w:r w:rsidRPr="00DC3618">
        <w:rPr>
          <w:color w:val="000000"/>
          <w:lang w:val="es-ES_tradnl"/>
        </w:rPr>
        <w:t>Prosigue la sesión, con la consideración del</w:t>
      </w:r>
      <w:r>
        <w:rPr>
          <w:b/>
          <w:color w:val="000000"/>
          <w:lang w:val="es-ES_tradnl"/>
        </w:rPr>
        <w:t xml:space="preserve"> </w:t>
      </w:r>
      <w:r w:rsidR="0036316C" w:rsidRPr="0036316C">
        <w:rPr>
          <w:b/>
          <w:color w:val="000000"/>
          <w:lang w:val="es-ES_tradnl"/>
        </w:rPr>
        <w:t>Expediente Interno Nº 105/22</w:t>
      </w:r>
      <w:r w:rsidR="0036316C" w:rsidRPr="0036316C">
        <w:rPr>
          <w:b/>
          <w:i/>
          <w:color w:val="000000"/>
          <w:lang w:val="es-ES_tradnl"/>
        </w:rPr>
        <w:t xml:space="preserve">, </w:t>
      </w:r>
      <w:r w:rsidR="0036316C" w:rsidRPr="0036316C">
        <w:rPr>
          <w:color w:val="000000"/>
          <w:lang w:val="es-ES_tradnl"/>
        </w:rPr>
        <w:t>caratulado “</w:t>
      </w:r>
      <w:r w:rsidR="0036316C" w:rsidRPr="0036316C">
        <w:rPr>
          <w:b/>
        </w:rPr>
        <w:t>INTENDENCIA DPTAL. DE T</w:t>
      </w:r>
      <w:r>
        <w:rPr>
          <w:b/>
        </w:rPr>
        <w:t>ACUAREM</w:t>
      </w:r>
      <w:r w:rsidR="0036316C" w:rsidRPr="0036316C">
        <w:rPr>
          <w:b/>
        </w:rPr>
        <w:t xml:space="preserve">BÓ, </w:t>
      </w:r>
      <w:r w:rsidR="0036316C" w:rsidRPr="0036316C">
        <w:rPr>
          <w:i/>
        </w:rPr>
        <w:t>mediante</w:t>
      </w:r>
      <w:r w:rsidR="0036316C" w:rsidRPr="0036316C">
        <w:rPr>
          <w:b/>
          <w:i/>
        </w:rPr>
        <w:t xml:space="preserve"> </w:t>
      </w:r>
      <w:r w:rsidR="0036316C" w:rsidRPr="002262D6">
        <w:rPr>
          <w:i/>
        </w:rPr>
        <w:t>O</w:t>
      </w:r>
      <w:r w:rsidR="0036316C" w:rsidRPr="0036316C">
        <w:rPr>
          <w:i/>
        </w:rPr>
        <w:t xml:space="preserve">ficio </w:t>
      </w:r>
      <w:r>
        <w:rPr>
          <w:i/>
        </w:rPr>
        <w:t xml:space="preserve">Nº </w:t>
      </w:r>
      <w:r w:rsidR="0036316C" w:rsidRPr="0036316C">
        <w:rPr>
          <w:i/>
        </w:rPr>
        <w:t xml:space="preserve">358/22, solicita a este Órgano Legislativo la designación de cinco (5), Ediles  titulares y sus respectivos suplentes para integrar la Comisión Organizadora de </w:t>
      </w:r>
      <w:r w:rsidR="0036316C" w:rsidRPr="0036316C">
        <w:rPr>
          <w:b/>
          <w:i/>
        </w:rPr>
        <w:t xml:space="preserve">“Festejos </w:t>
      </w:r>
      <w:proofErr w:type="spellStart"/>
      <w:r w:rsidR="0036316C" w:rsidRPr="0036316C">
        <w:rPr>
          <w:b/>
          <w:i/>
        </w:rPr>
        <w:t>Carnavaleros</w:t>
      </w:r>
      <w:proofErr w:type="spellEnd"/>
      <w:r w:rsidR="0036316C" w:rsidRPr="0036316C">
        <w:rPr>
          <w:b/>
          <w:i/>
        </w:rPr>
        <w:t xml:space="preserve">  Edición 2023</w:t>
      </w:r>
      <w:r w:rsidR="0036316C" w:rsidRPr="0036316C">
        <w:rPr>
          <w:i/>
        </w:rPr>
        <w:t xml:space="preserve">”. </w:t>
      </w:r>
    </w:p>
    <w:p w:rsidR="0036316C" w:rsidRDefault="0036316C" w:rsidP="0036316C">
      <w:pPr>
        <w:jc w:val="both"/>
        <w:rPr>
          <w:b/>
          <w:color w:val="000000"/>
          <w:lang w:val="es-ES_tradnl"/>
        </w:rPr>
      </w:pPr>
      <w:r w:rsidRPr="00196E45">
        <w:t xml:space="preserve">La Comisión resuelve </w:t>
      </w:r>
      <w:r w:rsidRPr="00196E45">
        <w:rPr>
          <w:color w:val="000000"/>
          <w:lang w:val="es-ES_tradnl"/>
        </w:rPr>
        <w:t>por unanimidad de ocho (8) presentes,</w:t>
      </w:r>
      <w:r>
        <w:rPr>
          <w:color w:val="000000"/>
          <w:lang w:val="es-ES_tradnl"/>
        </w:rPr>
        <w:t xml:space="preserve"> que</w:t>
      </w:r>
      <w:r w:rsidR="003236C2">
        <w:rPr>
          <w:color w:val="000000"/>
          <w:lang w:val="es-ES_tradnl"/>
        </w:rPr>
        <w:t xml:space="preserve"> cada bancada designe sus integrantes y que traiga los nombres para la próxima reunión</w:t>
      </w:r>
      <w:r w:rsidR="00DC3618">
        <w:rPr>
          <w:color w:val="000000"/>
          <w:lang w:val="es-ES_tradnl"/>
        </w:rPr>
        <w:t>.</w:t>
      </w:r>
      <w:r w:rsidRPr="00196E45">
        <w:rPr>
          <w:b/>
          <w:color w:val="000000"/>
          <w:lang w:val="es-ES_tradnl"/>
        </w:rPr>
        <w:t xml:space="preserve"> </w:t>
      </w:r>
      <w:r w:rsidR="00DC3618">
        <w:rPr>
          <w:b/>
          <w:color w:val="000000"/>
          <w:lang w:val="es-ES_tradnl"/>
        </w:rPr>
        <w:t xml:space="preserve">Por lo tanto, </w:t>
      </w:r>
      <w:r w:rsidRPr="00196E45">
        <w:rPr>
          <w:b/>
          <w:color w:val="000000"/>
          <w:lang w:val="es-ES_tradnl"/>
        </w:rPr>
        <w:t>este tema continúe en carpeta</w:t>
      </w:r>
      <w:r>
        <w:rPr>
          <w:b/>
          <w:color w:val="000000"/>
          <w:lang w:val="es-ES_tradnl"/>
        </w:rPr>
        <w:t>.</w:t>
      </w:r>
    </w:p>
    <w:p w:rsidR="0036316C" w:rsidRPr="00196E45" w:rsidRDefault="0036316C" w:rsidP="0036316C">
      <w:pPr>
        <w:spacing w:after="120"/>
        <w:jc w:val="center"/>
        <w:rPr>
          <w:b/>
          <w:color w:val="000000" w:themeColor="text1"/>
          <w:u w:val="single"/>
        </w:rPr>
      </w:pPr>
      <w:r w:rsidRPr="00196E45">
        <w:rPr>
          <w:b/>
          <w:color w:val="000000" w:themeColor="text1"/>
          <w:u w:val="single"/>
        </w:rPr>
        <w:t>-</w:t>
      </w:r>
      <w:r>
        <w:rPr>
          <w:b/>
          <w:color w:val="000000" w:themeColor="text1"/>
          <w:u w:val="single"/>
        </w:rPr>
        <w:t>10</w:t>
      </w:r>
      <w:r w:rsidRPr="00196E45">
        <w:rPr>
          <w:b/>
          <w:color w:val="000000" w:themeColor="text1"/>
          <w:u w:val="single"/>
        </w:rPr>
        <w:t>-</w:t>
      </w:r>
    </w:p>
    <w:p w:rsidR="00DC3618" w:rsidRDefault="00DC3618" w:rsidP="00D323F4">
      <w:pPr>
        <w:jc w:val="both"/>
        <w:rPr>
          <w:b/>
          <w:i/>
        </w:rPr>
      </w:pPr>
      <w:r w:rsidRPr="00DC3618">
        <w:rPr>
          <w:color w:val="000000"/>
          <w:lang w:val="es-ES_tradnl"/>
        </w:rPr>
        <w:t>Finalmente, se considera el</w:t>
      </w:r>
      <w:r>
        <w:rPr>
          <w:b/>
          <w:color w:val="000000"/>
          <w:lang w:val="es-ES_tradnl"/>
        </w:rPr>
        <w:t xml:space="preserve"> </w:t>
      </w:r>
      <w:r w:rsidR="0036316C" w:rsidRPr="0036316C">
        <w:rPr>
          <w:b/>
          <w:color w:val="000000"/>
          <w:lang w:val="es-ES_tradnl"/>
        </w:rPr>
        <w:t>Expediente Interno Nº 107/22</w:t>
      </w:r>
      <w:r w:rsidR="0036316C" w:rsidRPr="0036316C">
        <w:rPr>
          <w:b/>
          <w:i/>
          <w:color w:val="000000"/>
          <w:lang w:val="es-ES_tradnl"/>
        </w:rPr>
        <w:t xml:space="preserve">, </w:t>
      </w:r>
      <w:r w:rsidR="0036316C" w:rsidRPr="0036316C">
        <w:rPr>
          <w:color w:val="000000"/>
          <w:lang w:val="es-ES_tradnl"/>
        </w:rPr>
        <w:t xml:space="preserve">caratulado </w:t>
      </w:r>
      <w:r w:rsidR="0036316C" w:rsidRPr="0036316C">
        <w:rPr>
          <w:i/>
          <w:color w:val="000000"/>
          <w:lang w:val="es-ES_tradnl"/>
        </w:rPr>
        <w:t>“</w:t>
      </w:r>
      <w:r w:rsidR="0036316C" w:rsidRPr="0036316C">
        <w:rPr>
          <w:b/>
          <w:i/>
        </w:rPr>
        <w:t xml:space="preserve">INTENDENCIA DEPARTAMENTAL DE TACUAREMBO,  </w:t>
      </w:r>
      <w:r w:rsidR="0036316C" w:rsidRPr="0036316C">
        <w:rPr>
          <w:i/>
        </w:rPr>
        <w:t xml:space="preserve">eleva Oficio Nº 357/22 referente al </w:t>
      </w:r>
      <w:proofErr w:type="spellStart"/>
      <w:r w:rsidR="0036316C" w:rsidRPr="0036316C">
        <w:rPr>
          <w:i/>
        </w:rPr>
        <w:t>Expte</w:t>
      </w:r>
      <w:proofErr w:type="spellEnd"/>
      <w:r w:rsidR="0036316C" w:rsidRPr="0036316C">
        <w:rPr>
          <w:i/>
        </w:rPr>
        <w:t xml:space="preserve">., Nº. 1007/2017; solicitando que se rectifique y ratifique el Art. 1º del Decreto Nº 28/17, en cuanto debe decir “Conceder a la IDT, la anuencia para la </w:t>
      </w:r>
      <w:r w:rsidR="0036316C" w:rsidRPr="0036316C">
        <w:rPr>
          <w:b/>
          <w:i/>
          <w:u w:val="single"/>
        </w:rPr>
        <w:t>compraventa</w:t>
      </w:r>
      <w:r w:rsidR="0036316C" w:rsidRPr="0036316C">
        <w:rPr>
          <w:i/>
        </w:rPr>
        <w:t xml:space="preserve"> en favor de los promitentes compradores registrados en la Agencia Nacional de Viviendas, de los inmuebles cuyos actuales Padrones en propiedad horizontal son los Números 215/001 al 215/030 inclusive Complejo RC 19) y los Números 1563 a 1589 inclusive (Complejo RC32), todos de la Sección Catastral San Gregorio de Polanco”.</w:t>
      </w:r>
      <w:r w:rsidR="0036316C" w:rsidRPr="0036316C">
        <w:rPr>
          <w:b/>
          <w:i/>
        </w:rPr>
        <w:t xml:space="preserve"> </w:t>
      </w:r>
    </w:p>
    <w:p w:rsidR="00D323F4" w:rsidRDefault="00D323F4" w:rsidP="00D323F4">
      <w:pPr>
        <w:jc w:val="both"/>
        <w:rPr>
          <w:b/>
          <w:color w:val="000000"/>
          <w:lang w:val="es-ES_tradnl"/>
        </w:rPr>
      </w:pPr>
      <w:r w:rsidRPr="00196E45">
        <w:t xml:space="preserve">La Comisión resuelve </w:t>
      </w:r>
      <w:r w:rsidRPr="00196E45">
        <w:rPr>
          <w:color w:val="000000"/>
          <w:lang w:val="es-ES_tradnl"/>
        </w:rPr>
        <w:t>por unanimidad de ocho (8) presentes,</w:t>
      </w:r>
      <w:r>
        <w:rPr>
          <w:color w:val="000000"/>
          <w:lang w:val="es-ES_tradnl"/>
        </w:rPr>
        <w:t xml:space="preserve"> que se invite al Asesor Letrado de la Junta Dr. Guillermo López (Circular Nº 137/22</w:t>
      </w:r>
      <w:r w:rsidR="00106A1B">
        <w:rPr>
          <w:color w:val="000000"/>
          <w:lang w:val="es-ES_tradnl"/>
        </w:rPr>
        <w:t>)</w:t>
      </w:r>
      <w:r>
        <w:rPr>
          <w:color w:val="000000"/>
          <w:lang w:val="es-ES_tradnl"/>
        </w:rPr>
        <w:t>, para el día martes 18 de octubre hora 19:35 y a los técnicos de la Intendencia Departamental (oficios Nº 628 – 629/22) para el martes 25 de octubre del año en curso hora 19:35 y,</w:t>
      </w:r>
      <w:r w:rsidRPr="00196E45">
        <w:rPr>
          <w:b/>
          <w:color w:val="000000"/>
          <w:lang w:val="es-ES_tradnl"/>
        </w:rPr>
        <w:t xml:space="preserve"> este tema continúe en carpeta</w:t>
      </w:r>
      <w:r>
        <w:rPr>
          <w:b/>
          <w:color w:val="000000"/>
          <w:lang w:val="es-ES_tradnl"/>
        </w:rPr>
        <w:t>.</w:t>
      </w:r>
    </w:p>
    <w:p w:rsidR="00DC3618" w:rsidRDefault="00D323F4" w:rsidP="00DC3618">
      <w:pPr>
        <w:spacing w:after="240"/>
        <w:jc w:val="both"/>
        <w:rPr>
          <w:i/>
          <w:color w:val="000000" w:themeColor="text1"/>
        </w:rPr>
      </w:pPr>
      <w:r w:rsidRPr="00225A64">
        <w:rPr>
          <w:i/>
          <w:color w:val="000000" w:themeColor="text1"/>
        </w:rPr>
        <w:lastRenderedPageBreak/>
        <w:t xml:space="preserve">La </w:t>
      </w:r>
      <w:r w:rsidR="00225A64" w:rsidRPr="00225A64">
        <w:rPr>
          <w:i/>
          <w:color w:val="000000" w:themeColor="text1"/>
        </w:rPr>
        <w:t>comisión</w:t>
      </w:r>
      <w:r w:rsidRPr="00225A64">
        <w:rPr>
          <w:i/>
          <w:color w:val="000000" w:themeColor="text1"/>
        </w:rPr>
        <w:t xml:space="preserve"> resuelve que se </w:t>
      </w:r>
      <w:r w:rsidR="00225A64" w:rsidRPr="00225A64">
        <w:rPr>
          <w:i/>
          <w:color w:val="000000" w:themeColor="text1"/>
        </w:rPr>
        <w:t>envié</w:t>
      </w:r>
      <w:r w:rsidRPr="00225A64">
        <w:rPr>
          <w:i/>
          <w:color w:val="000000" w:themeColor="text1"/>
        </w:rPr>
        <w:t xml:space="preserve"> en el repartido</w:t>
      </w:r>
      <w:r w:rsidR="00225A64" w:rsidRPr="00225A64">
        <w:rPr>
          <w:i/>
          <w:color w:val="000000" w:themeColor="text1"/>
        </w:rPr>
        <w:t xml:space="preserve"> </w:t>
      </w:r>
      <w:r w:rsidRPr="00225A64">
        <w:rPr>
          <w:i/>
          <w:color w:val="000000" w:themeColor="text1"/>
        </w:rPr>
        <w:t xml:space="preserve">las acotaciones que ha </w:t>
      </w:r>
      <w:r w:rsidR="00225A64" w:rsidRPr="00225A64">
        <w:rPr>
          <w:i/>
          <w:color w:val="000000" w:themeColor="text1"/>
        </w:rPr>
        <w:t>realizado</w:t>
      </w:r>
      <w:r w:rsidRPr="00225A64">
        <w:rPr>
          <w:i/>
          <w:color w:val="000000" w:themeColor="text1"/>
        </w:rPr>
        <w:t xml:space="preserve"> el Asesor Dr. Guillermo </w:t>
      </w:r>
      <w:r w:rsidR="00225A64" w:rsidRPr="00225A64">
        <w:rPr>
          <w:i/>
          <w:color w:val="000000" w:themeColor="text1"/>
        </w:rPr>
        <w:t>López</w:t>
      </w:r>
      <w:r w:rsidRPr="00225A64">
        <w:rPr>
          <w:i/>
          <w:color w:val="000000" w:themeColor="text1"/>
        </w:rPr>
        <w:t xml:space="preserve"> sobre los expedientes 099/22 y 102/22</w:t>
      </w:r>
      <w:r w:rsidR="00225A64" w:rsidRPr="00225A64">
        <w:rPr>
          <w:i/>
          <w:color w:val="000000" w:themeColor="text1"/>
        </w:rPr>
        <w:t>.</w:t>
      </w:r>
    </w:p>
    <w:p w:rsidR="008F635F" w:rsidRPr="00DC3618" w:rsidRDefault="00FB67B5" w:rsidP="00DC3618">
      <w:pPr>
        <w:jc w:val="both"/>
        <w:rPr>
          <w:i/>
          <w:color w:val="000000" w:themeColor="text1"/>
        </w:rPr>
      </w:pPr>
      <w:r w:rsidRPr="00196E45">
        <w:rPr>
          <w:i/>
        </w:rPr>
        <w:t xml:space="preserve"> </w:t>
      </w:r>
      <w:r w:rsidR="00D035D9" w:rsidRPr="00196E45">
        <w:rPr>
          <w:color w:val="000000"/>
          <w:lang w:val="es-ES_tradnl"/>
        </w:rPr>
        <w:t>Agota</w:t>
      </w:r>
      <w:r w:rsidR="005718F0" w:rsidRPr="00196E45">
        <w:rPr>
          <w:color w:val="000000"/>
          <w:lang w:val="es-ES_tradnl"/>
        </w:rPr>
        <w:t>do el orden del día,</w:t>
      </w:r>
      <w:r w:rsidR="008F635F" w:rsidRPr="00196E45">
        <w:t xml:space="preserve"> siendo las </w:t>
      </w:r>
      <w:r w:rsidR="00D630B2" w:rsidRPr="00196E45">
        <w:t>20:</w:t>
      </w:r>
      <w:r w:rsidR="001C5AE6">
        <w:t>1</w:t>
      </w:r>
      <w:r w:rsidR="007E4BB8" w:rsidRPr="00196E45">
        <w:t>0</w:t>
      </w:r>
      <w:r w:rsidR="008F635F" w:rsidRPr="00196E45">
        <w:t>’ hs., se levanta la sesión.</w:t>
      </w:r>
    </w:p>
    <w:p w:rsidR="008F635F" w:rsidRPr="00196E45" w:rsidRDefault="008F635F" w:rsidP="00915804">
      <w:pPr>
        <w:jc w:val="both"/>
        <w:rPr>
          <w:b/>
          <w:color w:val="0F243E"/>
          <w:spacing w:val="2"/>
          <w:position w:val="-2"/>
          <w:u w:val="single"/>
        </w:rPr>
      </w:pPr>
    </w:p>
    <w:p w:rsidR="00D035D9" w:rsidRDefault="00D035D9" w:rsidP="00915804">
      <w:pPr>
        <w:jc w:val="both"/>
        <w:rPr>
          <w:b/>
          <w:color w:val="0F243E"/>
          <w:spacing w:val="2"/>
          <w:position w:val="-2"/>
          <w:u w:val="single"/>
        </w:rPr>
      </w:pPr>
    </w:p>
    <w:p w:rsidR="00DC3618" w:rsidRPr="00196E45" w:rsidRDefault="00DC3618" w:rsidP="00915804">
      <w:pPr>
        <w:jc w:val="both"/>
        <w:rPr>
          <w:b/>
          <w:color w:val="0F243E"/>
          <w:spacing w:val="2"/>
          <w:position w:val="-2"/>
          <w:u w:val="single"/>
        </w:rPr>
      </w:pPr>
    </w:p>
    <w:p w:rsidR="00D035D9" w:rsidRPr="00196E45" w:rsidRDefault="00D035D9" w:rsidP="00915804">
      <w:pPr>
        <w:jc w:val="both"/>
        <w:rPr>
          <w:b/>
          <w:color w:val="0F243E"/>
          <w:spacing w:val="2"/>
          <w:position w:val="-2"/>
          <w:u w:val="single"/>
        </w:rPr>
      </w:pPr>
    </w:p>
    <w:p w:rsidR="00A23D55" w:rsidRPr="00196E45" w:rsidRDefault="001C5AE6" w:rsidP="008344C4">
      <w:pPr>
        <w:jc w:val="both"/>
        <w:rPr>
          <w:b/>
          <w:i/>
          <w:color w:val="0F243E"/>
        </w:rPr>
      </w:pPr>
      <w:r>
        <w:rPr>
          <w:b/>
          <w:color w:val="000000" w:themeColor="text1"/>
        </w:rPr>
        <w:t xml:space="preserve">            Gabriel FROS CASTRO</w:t>
      </w:r>
      <w:r w:rsidR="00A84813" w:rsidRPr="00196E45">
        <w:rPr>
          <w:b/>
          <w:color w:val="0F243E"/>
          <w:spacing w:val="2"/>
          <w:position w:val="-2"/>
        </w:rPr>
        <w:t xml:space="preserve">            </w:t>
      </w:r>
      <w:r w:rsidR="008344C4" w:rsidRPr="00196E45">
        <w:rPr>
          <w:b/>
          <w:color w:val="0F243E"/>
          <w:spacing w:val="2"/>
          <w:position w:val="-2"/>
        </w:rPr>
        <w:t xml:space="preserve">            </w:t>
      </w:r>
      <w:r w:rsidR="00070F1A" w:rsidRPr="00196E45">
        <w:rPr>
          <w:b/>
          <w:color w:val="0F243E"/>
          <w:spacing w:val="2"/>
          <w:position w:val="-2"/>
        </w:rPr>
        <w:t xml:space="preserve">        </w:t>
      </w:r>
      <w:r w:rsidR="005718F0" w:rsidRPr="00196E45">
        <w:rPr>
          <w:b/>
          <w:color w:val="0F243E"/>
          <w:spacing w:val="2"/>
          <w:position w:val="-2"/>
        </w:rPr>
        <w:t>Andrés P</w:t>
      </w:r>
      <w:r w:rsidR="008344C4" w:rsidRPr="00196E45">
        <w:rPr>
          <w:b/>
          <w:color w:val="0F243E"/>
          <w:spacing w:val="2"/>
          <w:position w:val="-2"/>
        </w:rPr>
        <w:t>ORCILE</w:t>
      </w:r>
      <w:r w:rsidR="005718F0" w:rsidRPr="00196E45">
        <w:rPr>
          <w:b/>
          <w:color w:val="0F243E"/>
          <w:spacing w:val="2"/>
          <w:position w:val="-2"/>
        </w:rPr>
        <w:t xml:space="preserve"> PALACIOS</w:t>
      </w:r>
      <w:r w:rsidR="009C6584" w:rsidRPr="00196E45">
        <w:rPr>
          <w:b/>
          <w:i/>
          <w:color w:val="0F243E"/>
        </w:rPr>
        <w:t xml:space="preserve">  </w:t>
      </w:r>
      <w:r w:rsidR="00D24FA3" w:rsidRPr="00196E45">
        <w:rPr>
          <w:b/>
          <w:i/>
          <w:color w:val="0F243E"/>
        </w:rPr>
        <w:t xml:space="preserve">  </w:t>
      </w:r>
    </w:p>
    <w:p w:rsidR="008F635F" w:rsidRDefault="00A23D55" w:rsidP="00070F1A">
      <w:pPr>
        <w:rPr>
          <w:b/>
          <w:i/>
          <w:color w:val="0F243E"/>
        </w:rPr>
      </w:pPr>
      <w:r w:rsidRPr="00196E45">
        <w:rPr>
          <w:b/>
          <w:i/>
          <w:color w:val="0F243E"/>
        </w:rPr>
        <w:t xml:space="preserve">     </w:t>
      </w:r>
      <w:r w:rsidR="00D24FA3" w:rsidRPr="00196E45">
        <w:rPr>
          <w:b/>
          <w:i/>
          <w:color w:val="0F243E"/>
        </w:rPr>
        <w:t xml:space="preserve"> </w:t>
      </w:r>
      <w:r w:rsidR="00B47A50" w:rsidRPr="00196E45">
        <w:rPr>
          <w:b/>
          <w:i/>
          <w:color w:val="0F243E"/>
        </w:rPr>
        <w:t xml:space="preserve">  </w:t>
      </w:r>
      <w:r w:rsidR="007B3F92" w:rsidRPr="00196E45">
        <w:rPr>
          <w:b/>
          <w:i/>
          <w:color w:val="0F243E"/>
        </w:rPr>
        <w:t xml:space="preserve"> </w:t>
      </w:r>
      <w:r w:rsidR="007E4BB8" w:rsidRPr="00196E45">
        <w:rPr>
          <w:b/>
          <w:i/>
          <w:color w:val="0F243E"/>
        </w:rPr>
        <w:t xml:space="preserve">     </w:t>
      </w:r>
      <w:r w:rsidR="001C5AE6">
        <w:rPr>
          <w:b/>
          <w:i/>
          <w:color w:val="0F243E"/>
        </w:rPr>
        <w:t xml:space="preserve"> </w:t>
      </w:r>
      <w:r w:rsidR="008F635F" w:rsidRPr="00196E45">
        <w:rPr>
          <w:b/>
          <w:i/>
          <w:color w:val="0F243E"/>
        </w:rPr>
        <w:t>Secretario</w:t>
      </w:r>
      <w:r w:rsidR="007E4BB8" w:rsidRPr="00196E45">
        <w:rPr>
          <w:b/>
          <w:i/>
          <w:color w:val="0F243E"/>
        </w:rPr>
        <w:t xml:space="preserve"> ad- hoc</w:t>
      </w:r>
      <w:r w:rsidRPr="00196E45">
        <w:rPr>
          <w:b/>
          <w:i/>
          <w:color w:val="0F243E"/>
        </w:rPr>
        <w:t xml:space="preserve"> </w:t>
      </w:r>
      <w:r w:rsidR="007B3F92" w:rsidRPr="00196E45">
        <w:rPr>
          <w:b/>
          <w:i/>
          <w:color w:val="0F243E"/>
        </w:rPr>
        <w:tab/>
        <w:t xml:space="preserve">                     </w:t>
      </w:r>
      <w:r w:rsidR="00A84813" w:rsidRPr="00196E45">
        <w:rPr>
          <w:b/>
          <w:i/>
          <w:color w:val="0F243E"/>
        </w:rPr>
        <w:t xml:space="preserve">           </w:t>
      </w:r>
      <w:r w:rsidR="008344C4" w:rsidRPr="00196E45">
        <w:rPr>
          <w:b/>
          <w:i/>
          <w:color w:val="0F243E"/>
        </w:rPr>
        <w:t xml:space="preserve">         </w:t>
      </w:r>
      <w:r w:rsidR="00070F1A" w:rsidRPr="00196E45">
        <w:rPr>
          <w:b/>
          <w:i/>
          <w:color w:val="0F243E"/>
        </w:rPr>
        <w:t xml:space="preserve">       </w:t>
      </w:r>
      <w:r w:rsidR="008344C4" w:rsidRPr="00196E45">
        <w:rPr>
          <w:b/>
          <w:i/>
          <w:color w:val="0F243E"/>
        </w:rPr>
        <w:t xml:space="preserve"> </w:t>
      </w:r>
      <w:r w:rsidR="007B3F92" w:rsidRPr="00196E45">
        <w:rPr>
          <w:b/>
          <w:i/>
          <w:color w:val="0F243E"/>
        </w:rPr>
        <w:t xml:space="preserve"> </w:t>
      </w:r>
      <w:r w:rsidR="00070F1A" w:rsidRPr="00196E45">
        <w:rPr>
          <w:b/>
          <w:i/>
          <w:color w:val="0F243E"/>
        </w:rPr>
        <w:t xml:space="preserve">  </w:t>
      </w:r>
      <w:r w:rsidR="008F635F" w:rsidRPr="00196E45">
        <w:rPr>
          <w:b/>
          <w:i/>
          <w:color w:val="0F243E"/>
        </w:rPr>
        <w:t xml:space="preserve">Presidente  ad- hoc </w:t>
      </w:r>
    </w:p>
    <w:p w:rsidR="003236C2" w:rsidRDefault="003236C2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DC3618" w:rsidRDefault="00DC3618" w:rsidP="00070F1A">
      <w:pPr>
        <w:rPr>
          <w:b/>
          <w:i/>
          <w:color w:val="0F243E"/>
        </w:rPr>
      </w:pPr>
    </w:p>
    <w:p w:rsidR="003236C2" w:rsidRPr="00196E45" w:rsidRDefault="003236C2" w:rsidP="00070F1A">
      <w:pPr>
        <w:rPr>
          <w:rFonts w:eastAsia="Calibri"/>
        </w:rPr>
      </w:pPr>
      <w:r>
        <w:rPr>
          <w:b/>
          <w:i/>
          <w:color w:val="0F243E"/>
        </w:rPr>
        <w:t>DGS/</w:t>
      </w:r>
      <w:proofErr w:type="spellStart"/>
      <w:r>
        <w:rPr>
          <w:b/>
          <w:i/>
          <w:color w:val="0F243E"/>
        </w:rPr>
        <w:t>ggaf</w:t>
      </w:r>
      <w:proofErr w:type="spellEnd"/>
    </w:p>
    <w:sectPr w:rsidR="003236C2" w:rsidRPr="00196E45" w:rsidSect="00D91FDA">
      <w:pgSz w:w="11907" w:h="16840" w:code="9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36E"/>
    <w:multiLevelType w:val="hybridMultilevel"/>
    <w:tmpl w:val="849A7976"/>
    <w:lvl w:ilvl="0" w:tplc="76A07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88E"/>
    <w:multiLevelType w:val="hybridMultilevel"/>
    <w:tmpl w:val="81FE6A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809"/>
    <w:multiLevelType w:val="multilevel"/>
    <w:tmpl w:val="819E306A"/>
    <w:lvl w:ilvl="0">
      <w:start w:val="1"/>
      <w:numFmt w:val="lowerLetter"/>
      <w:lvlText w:val="%1)"/>
      <w:lvlJc w:val="left"/>
      <w:pPr>
        <w:ind w:left="16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30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3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59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87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15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2009" w:hanging="180"/>
      </w:pPr>
      <w:rPr>
        <w:vertAlign w:val="baseline"/>
      </w:rPr>
    </w:lvl>
  </w:abstractNum>
  <w:abstractNum w:abstractNumId="3">
    <w:nsid w:val="26A37CCF"/>
    <w:multiLevelType w:val="hybridMultilevel"/>
    <w:tmpl w:val="38A47DF4"/>
    <w:lvl w:ilvl="0" w:tplc="94342E42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D573C"/>
    <w:multiLevelType w:val="hybridMultilevel"/>
    <w:tmpl w:val="EDE04AFC"/>
    <w:lvl w:ilvl="0" w:tplc="218EA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64F62"/>
    <w:multiLevelType w:val="hybridMultilevel"/>
    <w:tmpl w:val="38A47DF4"/>
    <w:lvl w:ilvl="0" w:tplc="94342E42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FE2ECE"/>
    <w:multiLevelType w:val="hybridMultilevel"/>
    <w:tmpl w:val="84C0354A"/>
    <w:lvl w:ilvl="0" w:tplc="76A07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90A1F"/>
    <w:multiLevelType w:val="hybridMultilevel"/>
    <w:tmpl w:val="849A7976"/>
    <w:lvl w:ilvl="0" w:tplc="76A07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0498B"/>
    <w:multiLevelType w:val="multilevel"/>
    <w:tmpl w:val="18DC31F2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90D5450"/>
    <w:multiLevelType w:val="hybridMultilevel"/>
    <w:tmpl w:val="EDE04AFC"/>
    <w:lvl w:ilvl="0" w:tplc="218EA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801FF"/>
    <w:multiLevelType w:val="hybridMultilevel"/>
    <w:tmpl w:val="849A7976"/>
    <w:lvl w:ilvl="0" w:tplc="76A07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5"/>
    <w:rsid w:val="00014D73"/>
    <w:rsid w:val="00037123"/>
    <w:rsid w:val="00053A02"/>
    <w:rsid w:val="00062BEA"/>
    <w:rsid w:val="00070F1A"/>
    <w:rsid w:val="000905E0"/>
    <w:rsid w:val="000A3BFD"/>
    <w:rsid w:val="00103885"/>
    <w:rsid w:val="00106A1B"/>
    <w:rsid w:val="0011241F"/>
    <w:rsid w:val="001613C9"/>
    <w:rsid w:val="00196BCD"/>
    <w:rsid w:val="00196DD0"/>
    <w:rsid w:val="00196E45"/>
    <w:rsid w:val="001C33A1"/>
    <w:rsid w:val="001C36FB"/>
    <w:rsid w:val="001C5AE6"/>
    <w:rsid w:val="001D3FF0"/>
    <w:rsid w:val="001F0A4B"/>
    <w:rsid w:val="001F0E3B"/>
    <w:rsid w:val="00225A64"/>
    <w:rsid w:val="002262D6"/>
    <w:rsid w:val="002419AE"/>
    <w:rsid w:val="002565CC"/>
    <w:rsid w:val="00263755"/>
    <w:rsid w:val="0027007E"/>
    <w:rsid w:val="002705FA"/>
    <w:rsid w:val="0028003F"/>
    <w:rsid w:val="0029415B"/>
    <w:rsid w:val="00296951"/>
    <w:rsid w:val="002A74ED"/>
    <w:rsid w:val="002B668F"/>
    <w:rsid w:val="002C60CA"/>
    <w:rsid w:val="002D24E4"/>
    <w:rsid w:val="003236C2"/>
    <w:rsid w:val="00360DF0"/>
    <w:rsid w:val="0036316C"/>
    <w:rsid w:val="00371560"/>
    <w:rsid w:val="003A476C"/>
    <w:rsid w:val="003B1824"/>
    <w:rsid w:val="003B580F"/>
    <w:rsid w:val="003B7370"/>
    <w:rsid w:val="003D188A"/>
    <w:rsid w:val="004102AF"/>
    <w:rsid w:val="00437C0B"/>
    <w:rsid w:val="00450477"/>
    <w:rsid w:val="00495344"/>
    <w:rsid w:val="004B6700"/>
    <w:rsid w:val="004C35C7"/>
    <w:rsid w:val="004D3286"/>
    <w:rsid w:val="004F2B8E"/>
    <w:rsid w:val="004F4F86"/>
    <w:rsid w:val="00541818"/>
    <w:rsid w:val="00570324"/>
    <w:rsid w:val="005718F0"/>
    <w:rsid w:val="005E3ED1"/>
    <w:rsid w:val="006073C8"/>
    <w:rsid w:val="00617AB9"/>
    <w:rsid w:val="006250C5"/>
    <w:rsid w:val="00671202"/>
    <w:rsid w:val="006937F6"/>
    <w:rsid w:val="006B0C02"/>
    <w:rsid w:val="00732204"/>
    <w:rsid w:val="007355FC"/>
    <w:rsid w:val="00757DDE"/>
    <w:rsid w:val="00760581"/>
    <w:rsid w:val="00764C2A"/>
    <w:rsid w:val="00773F70"/>
    <w:rsid w:val="00790A90"/>
    <w:rsid w:val="007A13C3"/>
    <w:rsid w:val="007B3F92"/>
    <w:rsid w:val="007D6144"/>
    <w:rsid w:val="007E4BB8"/>
    <w:rsid w:val="008344C4"/>
    <w:rsid w:val="00841126"/>
    <w:rsid w:val="00883CAD"/>
    <w:rsid w:val="00886F00"/>
    <w:rsid w:val="00896B06"/>
    <w:rsid w:val="008C472B"/>
    <w:rsid w:val="008E179F"/>
    <w:rsid w:val="008F635F"/>
    <w:rsid w:val="00903E49"/>
    <w:rsid w:val="00914AF6"/>
    <w:rsid w:val="00915804"/>
    <w:rsid w:val="0092175E"/>
    <w:rsid w:val="00956D5F"/>
    <w:rsid w:val="00982649"/>
    <w:rsid w:val="009A6472"/>
    <w:rsid w:val="009C6584"/>
    <w:rsid w:val="00A23D55"/>
    <w:rsid w:val="00A332AC"/>
    <w:rsid w:val="00A47B1C"/>
    <w:rsid w:val="00A84813"/>
    <w:rsid w:val="00A95E52"/>
    <w:rsid w:val="00AC011F"/>
    <w:rsid w:val="00AD65B3"/>
    <w:rsid w:val="00AE3A08"/>
    <w:rsid w:val="00B041BB"/>
    <w:rsid w:val="00B14317"/>
    <w:rsid w:val="00B41261"/>
    <w:rsid w:val="00B47033"/>
    <w:rsid w:val="00B47A50"/>
    <w:rsid w:val="00B664F1"/>
    <w:rsid w:val="00B76E51"/>
    <w:rsid w:val="00B77E8D"/>
    <w:rsid w:val="00B80B10"/>
    <w:rsid w:val="00B95BEF"/>
    <w:rsid w:val="00BA5A71"/>
    <w:rsid w:val="00BF08C5"/>
    <w:rsid w:val="00C55302"/>
    <w:rsid w:val="00C75459"/>
    <w:rsid w:val="00C77983"/>
    <w:rsid w:val="00C8061E"/>
    <w:rsid w:val="00C92511"/>
    <w:rsid w:val="00CA2405"/>
    <w:rsid w:val="00CF3131"/>
    <w:rsid w:val="00D00F53"/>
    <w:rsid w:val="00D035D9"/>
    <w:rsid w:val="00D24FA3"/>
    <w:rsid w:val="00D323F4"/>
    <w:rsid w:val="00D33871"/>
    <w:rsid w:val="00D43451"/>
    <w:rsid w:val="00D47D48"/>
    <w:rsid w:val="00D630B2"/>
    <w:rsid w:val="00D81897"/>
    <w:rsid w:val="00D82ED2"/>
    <w:rsid w:val="00D85034"/>
    <w:rsid w:val="00D91FDA"/>
    <w:rsid w:val="00D9297F"/>
    <w:rsid w:val="00DA2DFD"/>
    <w:rsid w:val="00DB5F42"/>
    <w:rsid w:val="00DC34D4"/>
    <w:rsid w:val="00DC3618"/>
    <w:rsid w:val="00DC4BBB"/>
    <w:rsid w:val="00DD6AAB"/>
    <w:rsid w:val="00E102FB"/>
    <w:rsid w:val="00E10565"/>
    <w:rsid w:val="00EC1073"/>
    <w:rsid w:val="00F051CC"/>
    <w:rsid w:val="00F16CA2"/>
    <w:rsid w:val="00F26C8E"/>
    <w:rsid w:val="00F77EFC"/>
    <w:rsid w:val="00F936A4"/>
    <w:rsid w:val="00FA2E58"/>
    <w:rsid w:val="00FB67B5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2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79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F3131"/>
    <w:pPr>
      <w:spacing w:before="100" w:beforeAutospacing="1" w:after="100" w:afterAutospacing="1"/>
    </w:pPr>
    <w:rPr>
      <w:lang w:val="es-UY" w:eastAsia="es-UY"/>
    </w:rPr>
  </w:style>
  <w:style w:type="character" w:customStyle="1" w:styleId="yiv1732027243apple-converted-space">
    <w:name w:val="yiv1732027243apple-converted-space"/>
    <w:rsid w:val="00CF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2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79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F3131"/>
    <w:pPr>
      <w:spacing w:before="100" w:beforeAutospacing="1" w:after="100" w:afterAutospacing="1"/>
    </w:pPr>
    <w:rPr>
      <w:lang w:val="es-UY" w:eastAsia="es-UY"/>
    </w:rPr>
  </w:style>
  <w:style w:type="character" w:customStyle="1" w:styleId="yiv1732027243apple-converted-space">
    <w:name w:val="yiv1732027243apple-converted-space"/>
    <w:rsid w:val="00CF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2022-10-13T23:22:00Z</cp:lastPrinted>
  <dcterms:created xsi:type="dcterms:W3CDTF">2022-10-13T23:22:00Z</dcterms:created>
  <dcterms:modified xsi:type="dcterms:W3CDTF">2022-10-13T23:22:00Z</dcterms:modified>
</cp:coreProperties>
</file>