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53" w:rsidRPr="00694B53" w:rsidRDefault="00CA28C9" w:rsidP="00846B22">
      <w:pPr>
        <w:spacing w:after="6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Ta</w:t>
      </w:r>
      <w:r w:rsidR="003B1B7C">
        <w:rPr>
          <w:rFonts w:ascii="Times New Roman" w:hAnsi="Times New Roman" w:cs="Times New Roman"/>
        </w:rPr>
        <w:t>cuarembó,</w:t>
      </w:r>
      <w:r w:rsidR="00083A28">
        <w:rPr>
          <w:rFonts w:ascii="Times New Roman" w:hAnsi="Times New Roman" w:cs="Times New Roman"/>
        </w:rPr>
        <w:t xml:space="preserve"> </w:t>
      </w:r>
      <w:r w:rsidR="003B1B7C">
        <w:rPr>
          <w:rFonts w:ascii="Times New Roman" w:hAnsi="Times New Roman" w:cs="Times New Roman"/>
        </w:rPr>
        <w:t>29 de mayo</w:t>
      </w:r>
      <w:r w:rsidR="00D128D0">
        <w:rPr>
          <w:rFonts w:ascii="Times New Roman" w:hAnsi="Times New Roman" w:cs="Times New Roman"/>
        </w:rPr>
        <w:t xml:space="preserve"> </w:t>
      </w:r>
      <w:r w:rsidR="00116366">
        <w:rPr>
          <w:rFonts w:ascii="Times New Roman" w:hAnsi="Times New Roman" w:cs="Times New Roman"/>
        </w:rPr>
        <w:t>de 2019</w:t>
      </w:r>
      <w:r w:rsidR="00083A28">
        <w:rPr>
          <w:rFonts w:ascii="Times New Roman" w:hAnsi="Times New Roman" w:cs="Times New Roman"/>
        </w:rPr>
        <w:t>.</w:t>
      </w:r>
    </w:p>
    <w:p w:rsidR="00C5392D" w:rsidRPr="00C5392D" w:rsidRDefault="00C5392D" w:rsidP="00846B22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C5392D" w:rsidRDefault="00694B53" w:rsidP="00846B22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Don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C5392D" w:rsidRPr="00796E94" w:rsidRDefault="00C5392D" w:rsidP="00846B22">
      <w:pPr>
        <w:spacing w:after="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C5392D" w:rsidRDefault="00C5392D" w:rsidP="00796E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6E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392D">
        <w:rPr>
          <w:rFonts w:ascii="Times New Roman" w:hAnsi="Times New Roman" w:cs="Times New Roman"/>
          <w:sz w:val="24"/>
          <w:szCs w:val="24"/>
        </w:rPr>
        <w:t>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</w:t>
      </w:r>
      <w:r w:rsidR="00796E94">
        <w:rPr>
          <w:rFonts w:ascii="Times New Roman" w:hAnsi="Times New Roman" w:cs="Times New Roman"/>
          <w:sz w:val="24"/>
          <w:szCs w:val="24"/>
        </w:rPr>
        <w:t>integrante de la Junta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B53">
        <w:rPr>
          <w:rFonts w:ascii="Times New Roman" w:hAnsi="Times New Roman" w:cs="Times New Roman"/>
          <w:sz w:val="24"/>
          <w:szCs w:val="24"/>
        </w:rPr>
        <w:t xml:space="preserve"> para la Sesión Ordinaria a realizarse </w:t>
      </w:r>
      <w:proofErr w:type="gramStart"/>
      <w:r w:rsidR="00694B53">
        <w:rPr>
          <w:rFonts w:ascii="Times New Roman" w:hAnsi="Times New Roman" w:cs="Times New Roman"/>
          <w:sz w:val="24"/>
          <w:szCs w:val="24"/>
        </w:rPr>
        <w:t xml:space="preserve">el día </w:t>
      </w:r>
      <w:r w:rsidR="003B7493">
        <w:rPr>
          <w:rFonts w:ascii="Times New Roman" w:hAnsi="Times New Roman" w:cs="Times New Roman"/>
          <w:b/>
          <w:i/>
          <w:sz w:val="24"/>
          <w:szCs w:val="24"/>
        </w:rPr>
        <w:t xml:space="preserve">Jueves </w:t>
      </w:r>
      <w:r w:rsidR="003B1B7C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D128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  <w:r w:rsidR="00FF47CA">
        <w:rPr>
          <w:rFonts w:ascii="Times New Roman" w:hAnsi="Times New Roman" w:cs="Times New Roman"/>
          <w:b/>
          <w:i/>
          <w:sz w:val="24"/>
          <w:szCs w:val="24"/>
        </w:rPr>
        <w:t xml:space="preserve"> de mayo</w:t>
      </w:r>
      <w:r w:rsidR="00694B53">
        <w:rPr>
          <w:rFonts w:ascii="Times New Roman" w:hAnsi="Times New Roman" w:cs="Times New Roman"/>
          <w:sz w:val="24"/>
          <w:szCs w:val="24"/>
        </w:rPr>
        <w:t xml:space="preserve">, a la </w:t>
      </w:r>
      <w:r w:rsidR="00694B53" w:rsidRPr="005758DE">
        <w:rPr>
          <w:rFonts w:ascii="Times New Roman" w:hAnsi="Times New Roman" w:cs="Times New Roman"/>
          <w:b/>
          <w:sz w:val="24"/>
          <w:szCs w:val="24"/>
        </w:rPr>
        <w:t>hora 21</w:t>
      </w:r>
      <w:r w:rsidR="005758DE">
        <w:rPr>
          <w:rFonts w:ascii="Times New Roman" w:hAnsi="Times New Roman" w:cs="Times New Roman"/>
          <w:sz w:val="24"/>
          <w:szCs w:val="24"/>
        </w:rPr>
        <w:t>:</w:t>
      </w:r>
      <w:r w:rsidR="005758DE" w:rsidRPr="005758DE">
        <w:rPr>
          <w:rFonts w:ascii="Times New Roman" w:hAnsi="Times New Roman" w:cs="Times New Roman"/>
          <w:b/>
          <w:sz w:val="24"/>
          <w:szCs w:val="24"/>
        </w:rPr>
        <w:t>00</w:t>
      </w:r>
      <w:r w:rsidR="00FF47CA">
        <w:rPr>
          <w:rFonts w:ascii="Times New Roman" w:hAnsi="Times New Roman" w:cs="Times New Roman"/>
          <w:sz w:val="24"/>
          <w:szCs w:val="24"/>
        </w:rPr>
        <w:t xml:space="preserve"> a fin de considerar el siguiente:</w:t>
      </w:r>
    </w:p>
    <w:p w:rsidR="00C5392D" w:rsidRPr="00796E94" w:rsidRDefault="00C5392D" w:rsidP="00FF609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3E07B0" w:rsidRPr="00C10E8E" w:rsidRDefault="00C5392D" w:rsidP="00083A2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B22">
        <w:rPr>
          <w:rFonts w:ascii="Times New Roman" w:hAnsi="Times New Roman" w:cs="Times New Roman"/>
          <w:b/>
          <w:sz w:val="24"/>
          <w:szCs w:val="24"/>
          <w:u w:val="single"/>
        </w:rPr>
        <w:t>1º.-</w:t>
      </w:r>
      <w:r w:rsidRPr="00C10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22">
        <w:rPr>
          <w:rFonts w:ascii="Times New Roman" w:hAnsi="Times New Roman" w:cs="Times New Roman"/>
          <w:sz w:val="24"/>
          <w:szCs w:val="24"/>
        </w:rPr>
        <w:t xml:space="preserve"> </w:t>
      </w:r>
      <w:r w:rsidR="00694B53" w:rsidRPr="00C10E8E">
        <w:rPr>
          <w:rFonts w:ascii="Times New Roman" w:hAnsi="Times New Roman" w:cs="Times New Roman"/>
          <w:sz w:val="24"/>
          <w:szCs w:val="24"/>
        </w:rPr>
        <w:t>Consid</w:t>
      </w:r>
      <w:r w:rsidR="001D3E90" w:rsidRPr="00C10E8E">
        <w:rPr>
          <w:rFonts w:ascii="Times New Roman" w:hAnsi="Times New Roman" w:cs="Times New Roman"/>
          <w:sz w:val="24"/>
          <w:szCs w:val="24"/>
        </w:rPr>
        <w:t>eración y aproba</w:t>
      </w:r>
      <w:r w:rsidR="003B1B7C">
        <w:rPr>
          <w:rFonts w:ascii="Times New Roman" w:hAnsi="Times New Roman" w:cs="Times New Roman"/>
          <w:sz w:val="24"/>
          <w:szCs w:val="24"/>
        </w:rPr>
        <w:t>ción Acta Nº 11</w:t>
      </w:r>
      <w:r w:rsidR="003B7493">
        <w:rPr>
          <w:rFonts w:ascii="Times New Roman" w:hAnsi="Times New Roman" w:cs="Times New Roman"/>
          <w:sz w:val="24"/>
          <w:szCs w:val="24"/>
        </w:rPr>
        <w:t xml:space="preserve">, </w:t>
      </w:r>
      <w:r w:rsidR="00846B22">
        <w:rPr>
          <w:rFonts w:ascii="Times New Roman" w:hAnsi="Times New Roman" w:cs="Times New Roman"/>
          <w:sz w:val="24"/>
          <w:szCs w:val="24"/>
        </w:rPr>
        <w:t xml:space="preserve">sesión </w:t>
      </w:r>
      <w:r w:rsidR="003B7493">
        <w:rPr>
          <w:rFonts w:ascii="Times New Roman" w:hAnsi="Times New Roman" w:cs="Times New Roman"/>
          <w:sz w:val="24"/>
          <w:szCs w:val="24"/>
        </w:rPr>
        <w:t>de</w:t>
      </w:r>
      <w:r w:rsidR="00846B22">
        <w:rPr>
          <w:rFonts w:ascii="Times New Roman" w:hAnsi="Times New Roman" w:cs="Times New Roman"/>
          <w:sz w:val="24"/>
          <w:szCs w:val="24"/>
        </w:rPr>
        <w:t xml:space="preserve"> fecha</w:t>
      </w:r>
      <w:r w:rsidR="003B1B7C">
        <w:rPr>
          <w:rFonts w:ascii="Times New Roman" w:hAnsi="Times New Roman" w:cs="Times New Roman"/>
          <w:sz w:val="24"/>
          <w:szCs w:val="24"/>
        </w:rPr>
        <w:t xml:space="preserve"> 23</w:t>
      </w:r>
      <w:r w:rsidR="00D128D0">
        <w:rPr>
          <w:rFonts w:ascii="Times New Roman" w:hAnsi="Times New Roman" w:cs="Times New Roman"/>
          <w:sz w:val="24"/>
          <w:szCs w:val="24"/>
        </w:rPr>
        <w:t xml:space="preserve"> de mayo</w:t>
      </w:r>
      <w:r w:rsidR="004740BF">
        <w:rPr>
          <w:rFonts w:ascii="Times New Roman" w:hAnsi="Times New Roman" w:cs="Times New Roman"/>
          <w:sz w:val="24"/>
          <w:szCs w:val="24"/>
        </w:rPr>
        <w:t xml:space="preserve"> </w:t>
      </w:r>
      <w:r w:rsidR="008864C1" w:rsidRPr="00C10E8E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694B53" w:rsidRDefault="00C5392D" w:rsidP="00083A2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B22">
        <w:rPr>
          <w:rFonts w:ascii="Times New Roman" w:hAnsi="Times New Roman" w:cs="Times New Roman"/>
          <w:b/>
          <w:sz w:val="24"/>
          <w:szCs w:val="24"/>
          <w:u w:val="single"/>
        </w:rPr>
        <w:t>2º.-</w:t>
      </w:r>
      <w:r w:rsidRPr="00C10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B53" w:rsidRPr="00C10E8E">
        <w:rPr>
          <w:rFonts w:ascii="Times New Roman" w:hAnsi="Times New Roman" w:cs="Times New Roman"/>
          <w:sz w:val="24"/>
          <w:szCs w:val="24"/>
        </w:rPr>
        <w:t>Asuntos Entrados</w:t>
      </w:r>
      <w:r w:rsidR="00694B53" w:rsidRPr="00C10E8E">
        <w:rPr>
          <w:rFonts w:ascii="Times New Roman" w:hAnsi="Times New Roman" w:cs="Times New Roman"/>
          <w:b/>
          <w:sz w:val="24"/>
          <w:szCs w:val="24"/>
        </w:rPr>
        <w:t>.</w:t>
      </w:r>
    </w:p>
    <w:p w:rsidR="00D128D0" w:rsidRDefault="00880847" w:rsidP="003B1B7C">
      <w:pPr>
        <w:spacing w:after="60"/>
        <w:jc w:val="both"/>
        <w:rPr>
          <w:sz w:val="24"/>
          <w:szCs w:val="24"/>
        </w:rPr>
      </w:pPr>
      <w:r w:rsidRPr="003B1B7C">
        <w:rPr>
          <w:rFonts w:ascii="Times New Roman" w:hAnsi="Times New Roman" w:cs="Times New Roman"/>
          <w:b/>
          <w:sz w:val="24"/>
          <w:szCs w:val="24"/>
          <w:u w:val="single"/>
        </w:rPr>
        <w:t>3º.-</w:t>
      </w:r>
      <w:r w:rsidRPr="0008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B7C" w:rsidRPr="006D6C61">
        <w:rPr>
          <w:rFonts w:ascii="Times New Roman" w:hAnsi="Times New Roman" w:cs="Times New Roman"/>
          <w:b/>
          <w:sz w:val="24"/>
          <w:szCs w:val="24"/>
        </w:rPr>
        <w:t>Informe Nº 12,</w:t>
      </w:r>
      <w:r w:rsidR="003B1B7C" w:rsidRPr="006D6C61">
        <w:rPr>
          <w:rFonts w:ascii="Times New Roman" w:hAnsi="Times New Roman" w:cs="Times New Roman"/>
          <w:sz w:val="24"/>
          <w:szCs w:val="24"/>
        </w:rPr>
        <w:t xml:space="preserve"> de Comisión </w:t>
      </w:r>
      <w:r w:rsidR="006D6C61" w:rsidRPr="006D6C61">
        <w:rPr>
          <w:rFonts w:ascii="Times New Roman" w:hAnsi="Times New Roman" w:cs="Times New Roman"/>
          <w:sz w:val="24"/>
          <w:szCs w:val="24"/>
        </w:rPr>
        <w:t>de Finanzas y Presupuesto referente al</w:t>
      </w:r>
      <w:r w:rsidR="006D6C61" w:rsidRPr="0008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B7C" w:rsidRPr="00083A28">
        <w:rPr>
          <w:rFonts w:ascii="Times New Roman" w:hAnsi="Times New Roman" w:cs="Times New Roman"/>
          <w:sz w:val="24"/>
          <w:szCs w:val="24"/>
        </w:rPr>
        <w:t>Expediente Interno Nº 33/19, caratulado “</w:t>
      </w:r>
      <w:r w:rsidR="003B1B7C" w:rsidRPr="00083A28">
        <w:rPr>
          <w:rFonts w:ascii="Times New Roman" w:hAnsi="Times New Roman" w:cs="Times New Roman"/>
          <w:i/>
          <w:sz w:val="24"/>
          <w:szCs w:val="24"/>
        </w:rPr>
        <w:t>INTENDENCIA DEPARTAMENTAL DE TACUAREMBÓ, eleva Expediente 507/19</w:t>
      </w:r>
      <w:r w:rsidR="00083A28">
        <w:rPr>
          <w:rFonts w:ascii="Times New Roman" w:hAnsi="Times New Roman" w:cs="Times New Roman"/>
          <w:i/>
          <w:sz w:val="24"/>
          <w:szCs w:val="24"/>
        </w:rPr>
        <w:t>,</w:t>
      </w:r>
      <w:r w:rsidR="003B1B7C" w:rsidRPr="00083A28">
        <w:rPr>
          <w:rFonts w:ascii="Times New Roman" w:hAnsi="Times New Roman" w:cs="Times New Roman"/>
          <w:i/>
          <w:sz w:val="24"/>
          <w:szCs w:val="24"/>
        </w:rPr>
        <w:t xml:space="preserve"> solicitando la exoneración del Impuesto de Contribución Inmobiliaria Urbana, del Padrón Nº AS</w:t>
      </w:r>
      <w:r w:rsidR="00083A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1B7C" w:rsidRPr="00083A28">
        <w:rPr>
          <w:rFonts w:ascii="Times New Roman" w:hAnsi="Times New Roman" w:cs="Times New Roman"/>
          <w:i/>
          <w:sz w:val="24"/>
          <w:szCs w:val="24"/>
        </w:rPr>
        <w:t>11</w:t>
      </w:r>
      <w:r w:rsidR="00083A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1B7C" w:rsidRPr="00083A28">
        <w:rPr>
          <w:rFonts w:ascii="Times New Roman" w:hAnsi="Times New Roman" w:cs="Times New Roman"/>
          <w:i/>
          <w:sz w:val="24"/>
          <w:szCs w:val="24"/>
        </w:rPr>
        <w:t>516, propiedad del BROU, Agencia Tambores</w:t>
      </w:r>
      <w:r w:rsidR="003B1B7C" w:rsidRPr="00083A28">
        <w:rPr>
          <w:rFonts w:ascii="Times New Roman" w:hAnsi="Times New Roman" w:cs="Times New Roman"/>
          <w:sz w:val="24"/>
          <w:szCs w:val="24"/>
        </w:rPr>
        <w:t>”</w:t>
      </w:r>
      <w:r w:rsidR="006D6C61">
        <w:rPr>
          <w:sz w:val="24"/>
          <w:szCs w:val="24"/>
        </w:rPr>
        <w:t>.</w:t>
      </w:r>
    </w:p>
    <w:p w:rsidR="006D6C61" w:rsidRPr="003B1B7C" w:rsidRDefault="006D6C61" w:rsidP="003B1B7C">
      <w:pPr>
        <w:spacing w:after="60"/>
        <w:jc w:val="both"/>
        <w:rPr>
          <w:rFonts w:ascii="Times New Roman" w:hAnsi="Times New Roman"/>
          <w:i/>
        </w:rPr>
      </w:pPr>
      <w:r w:rsidRPr="00083A28">
        <w:rPr>
          <w:rFonts w:ascii="Times New Roman" w:hAnsi="Times New Roman" w:cs="Times New Roman"/>
          <w:b/>
          <w:sz w:val="24"/>
          <w:szCs w:val="24"/>
          <w:u w:val="single"/>
        </w:rPr>
        <w:t>4º.-</w:t>
      </w:r>
      <w:r w:rsidRPr="00083A28">
        <w:rPr>
          <w:rFonts w:ascii="Times New Roman" w:hAnsi="Times New Roman" w:cs="Times New Roman"/>
          <w:b/>
          <w:sz w:val="24"/>
          <w:szCs w:val="24"/>
        </w:rPr>
        <w:t xml:space="preserve"> Informe Nº 13,</w:t>
      </w:r>
      <w:r w:rsidRPr="00083A28">
        <w:rPr>
          <w:rFonts w:ascii="Times New Roman" w:hAnsi="Times New Roman" w:cs="Times New Roman"/>
          <w:sz w:val="24"/>
          <w:szCs w:val="24"/>
        </w:rPr>
        <w:t xml:space="preserve"> de la Comisión de Finanzas y Presupuesto, referente</w:t>
      </w:r>
      <w:r>
        <w:rPr>
          <w:sz w:val="24"/>
          <w:szCs w:val="24"/>
        </w:rPr>
        <w:t xml:space="preserve"> al </w:t>
      </w:r>
      <w:r w:rsidRPr="00432C08">
        <w:rPr>
          <w:rFonts w:ascii="Times New Roman" w:hAnsi="Times New Roman" w:cs="Times New Roman"/>
          <w:sz w:val="24"/>
          <w:szCs w:val="24"/>
        </w:rPr>
        <w:t xml:space="preserve">Expediente Interno Nº </w:t>
      </w:r>
      <w:r>
        <w:rPr>
          <w:rFonts w:ascii="Times New Roman" w:hAnsi="Times New Roman" w:cs="Times New Roman"/>
          <w:sz w:val="24"/>
          <w:szCs w:val="24"/>
        </w:rPr>
        <w:t>123</w:t>
      </w:r>
      <w:r w:rsidRPr="00432C08">
        <w:rPr>
          <w:rFonts w:ascii="Times New Roman" w:hAnsi="Times New Roman" w:cs="Times New Roman"/>
          <w:sz w:val="24"/>
          <w:szCs w:val="24"/>
        </w:rPr>
        <w:t>/18 caratulado</w:t>
      </w:r>
      <w:r w:rsidRPr="004C0D75">
        <w:rPr>
          <w:rFonts w:ascii="Times New Roman" w:hAnsi="Times New Roman" w:cs="Times New Roman"/>
          <w:b/>
          <w:i/>
          <w:sz w:val="24"/>
          <w:szCs w:val="24"/>
        </w:rPr>
        <w:t xml:space="preserve"> “</w:t>
      </w:r>
      <w:r w:rsidRPr="00432C08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NTENDENCIA</w:t>
      </w:r>
      <w:r w:rsidRPr="00432C0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DEPARTAMENTAL DE TACUAREMBO</w:t>
      </w:r>
      <w:r w:rsidRPr="00432C08">
        <w:rPr>
          <w:rFonts w:ascii="Times New Roman" w:hAnsi="Times New Roman" w:cs="Times New Roman"/>
          <w:i/>
          <w:sz w:val="24"/>
          <w:szCs w:val="24"/>
        </w:rPr>
        <w:t xml:space="preserve">; eleva </w:t>
      </w:r>
      <w:proofErr w:type="spellStart"/>
      <w:r w:rsidRPr="00432C08">
        <w:rPr>
          <w:rFonts w:ascii="Times New Roman" w:hAnsi="Times New Roman" w:cs="Times New Roman"/>
          <w:i/>
          <w:sz w:val="24"/>
          <w:szCs w:val="24"/>
        </w:rPr>
        <w:t>Exp</w:t>
      </w:r>
      <w:proofErr w:type="spellEnd"/>
      <w:r w:rsidRPr="00432C08">
        <w:rPr>
          <w:rFonts w:ascii="Times New Roman" w:hAnsi="Times New Roman" w:cs="Times New Roman"/>
          <w:i/>
          <w:sz w:val="24"/>
          <w:szCs w:val="24"/>
        </w:rPr>
        <w:t xml:space="preserve">. Nº </w:t>
      </w:r>
      <w:r>
        <w:rPr>
          <w:rFonts w:ascii="Times New Roman" w:hAnsi="Times New Roman" w:cs="Times New Roman"/>
          <w:i/>
          <w:sz w:val="24"/>
          <w:szCs w:val="24"/>
        </w:rPr>
        <w:t>1377</w:t>
      </w:r>
      <w:r w:rsidRPr="00432C08">
        <w:rPr>
          <w:rFonts w:ascii="Times New Roman" w:hAnsi="Times New Roman" w:cs="Times New Roman"/>
          <w:i/>
          <w:sz w:val="24"/>
          <w:szCs w:val="24"/>
        </w:rPr>
        <w:t>/1</w:t>
      </w:r>
      <w:r>
        <w:rPr>
          <w:rFonts w:ascii="Times New Roman" w:hAnsi="Times New Roman" w:cs="Times New Roman"/>
          <w:i/>
          <w:sz w:val="24"/>
          <w:szCs w:val="24"/>
        </w:rPr>
        <w:t>4,</w:t>
      </w:r>
      <w:r w:rsidRPr="00432C08">
        <w:rPr>
          <w:rFonts w:ascii="Times New Roman" w:hAnsi="Times New Roman" w:cs="Times New Roman"/>
          <w:i/>
          <w:sz w:val="24"/>
          <w:szCs w:val="24"/>
        </w:rPr>
        <w:t xml:space="preserve"> solicitando anuencia para adquirir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4E40">
        <w:rPr>
          <w:rFonts w:ascii="Times New Roman" w:hAnsi="Times New Roman" w:cs="Times New Roman"/>
          <w:i/>
          <w:sz w:val="24"/>
          <w:szCs w:val="24"/>
        </w:rPr>
        <w:t>por título compraventa y modo tradición</w:t>
      </w:r>
      <w:r w:rsidR="00FF6095">
        <w:rPr>
          <w:rFonts w:ascii="Times New Roman" w:hAnsi="Times New Roman" w:cs="Times New Roman"/>
          <w:i/>
          <w:sz w:val="24"/>
          <w:szCs w:val="24"/>
        </w:rPr>
        <w:t>,</w:t>
      </w:r>
      <w:r w:rsidR="00E34E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14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hás</w:t>
      </w:r>
      <w:proofErr w:type="spellEnd"/>
      <w:r w:rsidR="00E34E4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parte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del </w:t>
      </w:r>
      <w:r w:rsidRPr="00432C08">
        <w:rPr>
          <w:rFonts w:ascii="Times New Roman" w:hAnsi="Times New Roman" w:cs="Times New Roman"/>
          <w:i/>
          <w:sz w:val="24"/>
          <w:szCs w:val="24"/>
        </w:rPr>
        <w:t xml:space="preserve">Padrón </w:t>
      </w:r>
      <w:r>
        <w:rPr>
          <w:rFonts w:ascii="Times New Roman" w:hAnsi="Times New Roman" w:cs="Times New Roman"/>
          <w:i/>
          <w:sz w:val="24"/>
          <w:szCs w:val="24"/>
        </w:rPr>
        <w:t>Nº 3209, sito en la 15º Sección Catastral de Tacuarembó,  propie</w:t>
      </w:r>
      <w:r w:rsidR="00FF6095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FF6095">
        <w:rPr>
          <w:rFonts w:ascii="Times New Roman" w:hAnsi="Times New Roman" w:cs="Times New Roman"/>
          <w:i/>
          <w:sz w:val="24"/>
          <w:szCs w:val="24"/>
        </w:rPr>
        <w:t>d de la</w:t>
      </w:r>
      <w:r>
        <w:rPr>
          <w:rFonts w:ascii="Times New Roman" w:hAnsi="Times New Roman" w:cs="Times New Roman"/>
          <w:i/>
          <w:sz w:val="24"/>
          <w:szCs w:val="24"/>
        </w:rPr>
        <w:t xml:space="preserve"> Sra. Susana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Begué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Ciancio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donde se encuentra el vertedero de Achar</w:t>
      </w:r>
      <w:r w:rsidRPr="00432C08">
        <w:rPr>
          <w:rFonts w:ascii="Times New Roman" w:hAnsi="Times New Roman" w:cs="Times New Roman"/>
          <w:i/>
          <w:sz w:val="24"/>
          <w:szCs w:val="24"/>
        </w:rPr>
        <w:t>”</w:t>
      </w:r>
      <w:r w:rsidR="00E34E40">
        <w:rPr>
          <w:rFonts w:ascii="Times New Roman" w:hAnsi="Times New Roman" w:cs="Times New Roman"/>
          <w:i/>
          <w:sz w:val="24"/>
          <w:szCs w:val="24"/>
        </w:rPr>
        <w:t>.</w:t>
      </w:r>
    </w:p>
    <w:p w:rsidR="0042156F" w:rsidRPr="00C10E8E" w:rsidRDefault="00FF6095" w:rsidP="00C10E8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Saluda a</w:t>
      </w:r>
      <w:r w:rsidR="0042156F" w:rsidRPr="00C10E8E">
        <w:rPr>
          <w:rFonts w:ascii="Times New Roman" w:hAnsi="Times New Roman" w:cs="Times New Roman"/>
          <w:sz w:val="24"/>
          <w:szCs w:val="24"/>
        </w:rPr>
        <w:t>tentamente</w:t>
      </w:r>
    </w:p>
    <w:p w:rsidR="00ED1958" w:rsidRDefault="00ED1958" w:rsidP="00C5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095" w:rsidRDefault="00FF6095" w:rsidP="00C5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095" w:rsidRPr="00C10E8E" w:rsidRDefault="00FF6095" w:rsidP="00C5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095" w:rsidRDefault="0042156F" w:rsidP="00FF6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FF6095" w:rsidRPr="00FF6095" w:rsidRDefault="00FF6095" w:rsidP="00FF6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2156F" w:rsidRPr="00C10E8E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ardo</w:t>
      </w:r>
      <w:r w:rsidR="0042156F" w:rsidRPr="00C10E8E">
        <w:rPr>
          <w:rFonts w:ascii="Times New Roman" w:hAnsi="Times New Roman" w:cs="Times New Roman"/>
          <w:b/>
          <w:sz w:val="24"/>
          <w:szCs w:val="24"/>
        </w:rPr>
        <w:t xml:space="preserve"> A. LOPEZ RODRIGUEZ</w:t>
      </w:r>
    </w:p>
    <w:p w:rsidR="0042156F" w:rsidRPr="00C10E8E" w:rsidRDefault="00FF6095" w:rsidP="00FF60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42156F" w:rsidRPr="00C10E8E">
        <w:rPr>
          <w:rFonts w:ascii="Times New Roman" w:hAnsi="Times New Roman" w:cs="Times New Roman"/>
          <w:b/>
          <w:sz w:val="24"/>
          <w:szCs w:val="24"/>
        </w:rPr>
        <w:t>Director General de Secretaría</w:t>
      </w:r>
    </w:p>
    <w:p w:rsidR="0046292C" w:rsidRPr="00C10E8E" w:rsidRDefault="0046292C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100428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b/>
          <w:sz w:val="24"/>
          <w:szCs w:val="24"/>
        </w:rPr>
        <w:t>DGS/rpm</w:t>
      </w: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758DE" w:rsidRPr="00C10E8E" w:rsidSect="00846B22">
      <w:pgSz w:w="11906" w:h="16838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35D2B"/>
    <w:rsid w:val="00046B55"/>
    <w:rsid w:val="00083A28"/>
    <w:rsid w:val="00100428"/>
    <w:rsid w:val="00113C3B"/>
    <w:rsid w:val="00116366"/>
    <w:rsid w:val="0013345B"/>
    <w:rsid w:val="001B1525"/>
    <w:rsid w:val="001C619F"/>
    <w:rsid w:val="001D3E90"/>
    <w:rsid w:val="00295B58"/>
    <w:rsid w:val="003377B8"/>
    <w:rsid w:val="003938A1"/>
    <w:rsid w:val="003B1B7C"/>
    <w:rsid w:val="003B7493"/>
    <w:rsid w:val="003E07B0"/>
    <w:rsid w:val="003F1361"/>
    <w:rsid w:val="0042156F"/>
    <w:rsid w:val="0046292C"/>
    <w:rsid w:val="004740BF"/>
    <w:rsid w:val="004A624D"/>
    <w:rsid w:val="004B6F42"/>
    <w:rsid w:val="005748BC"/>
    <w:rsid w:val="005758DE"/>
    <w:rsid w:val="006202DD"/>
    <w:rsid w:val="006218E7"/>
    <w:rsid w:val="00635C0D"/>
    <w:rsid w:val="00691A6E"/>
    <w:rsid w:val="00694B53"/>
    <w:rsid w:val="00697DFC"/>
    <w:rsid w:val="006A570A"/>
    <w:rsid w:val="006D3EDC"/>
    <w:rsid w:val="006D6C61"/>
    <w:rsid w:val="00796E94"/>
    <w:rsid w:val="00844A15"/>
    <w:rsid w:val="00846B22"/>
    <w:rsid w:val="00876CB4"/>
    <w:rsid w:val="00880847"/>
    <w:rsid w:val="008864C1"/>
    <w:rsid w:val="009411F4"/>
    <w:rsid w:val="00954D60"/>
    <w:rsid w:val="00991574"/>
    <w:rsid w:val="009A6449"/>
    <w:rsid w:val="00A24AFB"/>
    <w:rsid w:val="00A350A8"/>
    <w:rsid w:val="00B330E2"/>
    <w:rsid w:val="00C10E8E"/>
    <w:rsid w:val="00C5392D"/>
    <w:rsid w:val="00C95A5B"/>
    <w:rsid w:val="00CA28C9"/>
    <w:rsid w:val="00CD2BA6"/>
    <w:rsid w:val="00D128D0"/>
    <w:rsid w:val="00D957BB"/>
    <w:rsid w:val="00DF0053"/>
    <w:rsid w:val="00E34E40"/>
    <w:rsid w:val="00EB081F"/>
    <w:rsid w:val="00EC198B"/>
    <w:rsid w:val="00ED1958"/>
    <w:rsid w:val="00FF47CA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5B58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5B58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2019-05-29T18:17:00Z</cp:lastPrinted>
  <dcterms:created xsi:type="dcterms:W3CDTF">2019-05-29T19:33:00Z</dcterms:created>
  <dcterms:modified xsi:type="dcterms:W3CDTF">2019-05-29T19:33:00Z</dcterms:modified>
</cp:coreProperties>
</file>