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DC" w:rsidRPr="006264C0" w:rsidRDefault="003871DC" w:rsidP="00A36B02">
      <w:pPr>
        <w:spacing w:after="0"/>
        <w:rPr>
          <w:rFonts w:ascii="Times New Roman" w:eastAsia="Calibri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</w:rPr>
        <w:t>Tacuarembó,</w:t>
      </w:r>
      <w:r w:rsidR="00C414A3">
        <w:rPr>
          <w:rFonts w:ascii="Times New Roman" w:eastAsia="Calibri" w:hAnsi="Times New Roman" w:cs="Times New Roman"/>
          <w:i/>
          <w:sz w:val="24"/>
        </w:rPr>
        <w:t xml:space="preserve"> 7 de mayo </w:t>
      </w:r>
      <w:r w:rsidR="008F6459">
        <w:rPr>
          <w:rFonts w:ascii="Times New Roman" w:eastAsia="Calibri" w:hAnsi="Times New Roman" w:cs="Times New Roman"/>
          <w:i/>
          <w:sz w:val="24"/>
        </w:rPr>
        <w:t xml:space="preserve"> de 2019</w:t>
      </w:r>
    </w:p>
    <w:p w:rsidR="00DD7EC2" w:rsidRPr="006264C0" w:rsidRDefault="00D22703" w:rsidP="0054385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6264C0">
        <w:rPr>
          <w:rFonts w:ascii="Times New Roman" w:eastAsia="Calibri" w:hAnsi="Times New Roman" w:cs="Times New Roman"/>
          <w:b/>
          <w:i/>
          <w:sz w:val="24"/>
        </w:rPr>
        <w:t>COM</w:t>
      </w:r>
      <w:r w:rsidR="009351E0" w:rsidRPr="006264C0">
        <w:rPr>
          <w:rFonts w:ascii="Times New Roman" w:eastAsia="Calibri" w:hAnsi="Times New Roman" w:cs="Times New Roman"/>
          <w:b/>
          <w:i/>
          <w:sz w:val="24"/>
        </w:rPr>
        <w:t>ISIÓN DE</w:t>
      </w:r>
      <w:r w:rsidR="00E5670B">
        <w:rPr>
          <w:rFonts w:ascii="Times New Roman" w:eastAsia="Calibri" w:hAnsi="Times New Roman" w:cs="Times New Roman"/>
          <w:b/>
          <w:i/>
          <w:sz w:val="24"/>
        </w:rPr>
        <w:t xml:space="preserve"> TRANSPORTE, VIVIENDA,</w:t>
      </w:r>
      <w:r w:rsidR="003871DC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E5670B">
        <w:rPr>
          <w:rFonts w:ascii="Times New Roman" w:eastAsia="Calibri" w:hAnsi="Times New Roman" w:cs="Times New Roman"/>
          <w:b/>
          <w:i/>
          <w:sz w:val="24"/>
        </w:rPr>
        <w:t>OBRAS PÚBLICAS, ORDENAMIENTO TERRITORIAL Y MEDIO AMBIENTE.</w:t>
      </w:r>
    </w:p>
    <w:p w:rsidR="00DD7EC2" w:rsidRPr="006264C0" w:rsidRDefault="00DD7EC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DD7EC2" w:rsidRPr="006264C0" w:rsidRDefault="00C414A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u w:val="single"/>
        </w:rPr>
        <w:t>ACTA Nº 9</w:t>
      </w:r>
    </w:p>
    <w:p w:rsidR="00DD7EC2" w:rsidRPr="006264C0" w:rsidRDefault="00D22703" w:rsidP="0054385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SUMARIO.</w:t>
      </w:r>
    </w:p>
    <w:p w:rsidR="00C041EB" w:rsidRPr="00A446EA" w:rsidRDefault="00D22703" w:rsidP="00A446EA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1°</w:t>
      </w:r>
      <w:r w:rsidRPr="006264C0">
        <w:rPr>
          <w:rFonts w:ascii="Times New Roman" w:eastAsia="Calibri" w:hAnsi="Times New Roman" w:cs="Times New Roman"/>
          <w:sz w:val="24"/>
        </w:rPr>
        <w:t>.- Asistencia.</w:t>
      </w:r>
    </w:p>
    <w:p w:rsidR="00103722" w:rsidRPr="00103722" w:rsidRDefault="00A446EA" w:rsidP="00103722">
      <w:pPr>
        <w:jc w:val="both"/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s-ES" w:eastAsia="en-US"/>
        </w:rPr>
        <w:t>2</w:t>
      </w:r>
      <w:r w:rsidR="00103722">
        <w:rPr>
          <w:rFonts w:ascii="Times New Roman" w:eastAsiaTheme="minorHAnsi" w:hAnsi="Times New Roman" w:cs="Times New Roman"/>
          <w:b/>
          <w:sz w:val="24"/>
          <w:szCs w:val="24"/>
          <w:lang w:val="es-ES" w:eastAsia="en-US"/>
        </w:rPr>
        <w:t>º.-</w:t>
      </w:r>
      <w:r w:rsidR="00103722" w:rsidRPr="00103722">
        <w:rPr>
          <w:rFonts w:ascii="Times New Roman" w:eastAsiaTheme="minorHAnsi" w:hAnsi="Times New Roman" w:cs="Times New Roman"/>
          <w:b/>
          <w:sz w:val="24"/>
          <w:szCs w:val="24"/>
          <w:lang w:val="es-ES" w:eastAsia="en-US"/>
        </w:rPr>
        <w:t xml:space="preserve">Expediente Interno Nº 171/18, Sr. Suplente de Edil Hugo Holtz, </w:t>
      </w:r>
      <w:r w:rsidR="00103722" w:rsidRPr="00103722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>eleva anteproyecto solicitando la modificación de la ordenanza “Manejo Forestal y Espacios Públicos.-</w:t>
      </w:r>
    </w:p>
    <w:p w:rsidR="00EA14B0" w:rsidRDefault="00A446EA" w:rsidP="00EA1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A14B0" w:rsidRPr="0047219F">
        <w:rPr>
          <w:rFonts w:ascii="Times New Roman" w:hAnsi="Times New Roman" w:cs="Times New Roman"/>
          <w:b/>
          <w:sz w:val="24"/>
          <w:szCs w:val="24"/>
        </w:rPr>
        <w:t>º.- Expediente Interno Nº 88/18,</w:t>
      </w:r>
      <w:r w:rsidR="00EA14B0">
        <w:rPr>
          <w:rFonts w:ascii="Times New Roman" w:hAnsi="Times New Roman" w:cs="Times New Roman"/>
          <w:sz w:val="24"/>
          <w:szCs w:val="24"/>
        </w:rPr>
        <w:t xml:space="preserve"> caratulado </w:t>
      </w:r>
      <w:r w:rsidR="00EA14B0" w:rsidRPr="0047219F">
        <w:rPr>
          <w:rFonts w:ascii="Times New Roman" w:hAnsi="Times New Roman" w:cs="Times New Roman"/>
          <w:b/>
          <w:sz w:val="24"/>
          <w:szCs w:val="24"/>
        </w:rPr>
        <w:t xml:space="preserve">EDIL DEPARTAMENTAL OSCAR DEPRATTI, </w:t>
      </w:r>
      <w:r w:rsidR="00EA14B0">
        <w:rPr>
          <w:rFonts w:ascii="Times New Roman" w:hAnsi="Times New Roman" w:cs="Times New Roman"/>
          <w:sz w:val="24"/>
          <w:szCs w:val="24"/>
        </w:rPr>
        <w:t>eleva anteproyecto referente al proyecto piloto realizado por la División Cambio Climático del MVOTMA, sobre regeneración de las dunas y extensión de zona de playa en San Gregorio de Polanco”</w:t>
      </w:r>
    </w:p>
    <w:p w:rsidR="00FD3600" w:rsidRPr="00FD3600" w:rsidRDefault="00C414A3" w:rsidP="00FD36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D3600" w:rsidRPr="00E450CC">
        <w:rPr>
          <w:rFonts w:ascii="Times New Roman" w:hAnsi="Times New Roman" w:cs="Times New Roman"/>
          <w:b/>
          <w:sz w:val="24"/>
          <w:szCs w:val="24"/>
        </w:rPr>
        <w:t>º.- Expediente Interno Nº 21/19,</w:t>
      </w:r>
      <w:r w:rsidR="00FD3600">
        <w:rPr>
          <w:rFonts w:ascii="Times New Roman" w:hAnsi="Times New Roman" w:cs="Times New Roman"/>
          <w:sz w:val="24"/>
          <w:szCs w:val="24"/>
        </w:rPr>
        <w:t xml:space="preserve"> caratulado </w:t>
      </w:r>
      <w:r w:rsidR="00FD3600" w:rsidRPr="00E450CC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 w:rsidR="00FD3600">
        <w:rPr>
          <w:rFonts w:ascii="Times New Roman" w:hAnsi="Times New Roman" w:cs="Times New Roman"/>
          <w:sz w:val="24"/>
          <w:szCs w:val="24"/>
        </w:rPr>
        <w:t xml:space="preserve"> eleva Exp. 1143/18, solicitando la aprobación definitiva del instrumento Programa de Actuación Integrada: Urbanización </w:t>
      </w:r>
      <w:r w:rsidR="00FD3600" w:rsidRPr="00FD3600">
        <w:rPr>
          <w:rFonts w:ascii="Times New Roman" w:hAnsi="Times New Roman" w:cs="Times New Roman"/>
          <w:b/>
          <w:sz w:val="24"/>
          <w:szCs w:val="24"/>
        </w:rPr>
        <w:t>“PUEBLO SEPE”.-</w:t>
      </w:r>
    </w:p>
    <w:p w:rsidR="008F6459" w:rsidRDefault="00C414A3" w:rsidP="008F6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F6459" w:rsidRPr="008043B4">
        <w:rPr>
          <w:rFonts w:ascii="Times New Roman" w:hAnsi="Times New Roman" w:cs="Times New Roman"/>
          <w:b/>
          <w:sz w:val="24"/>
          <w:szCs w:val="24"/>
        </w:rPr>
        <w:t>º.- Expediente Interno Nº 56/18</w:t>
      </w:r>
      <w:r w:rsidR="008F6459">
        <w:rPr>
          <w:rFonts w:ascii="Times New Roman" w:hAnsi="Times New Roman" w:cs="Times New Roman"/>
          <w:sz w:val="24"/>
          <w:szCs w:val="24"/>
        </w:rPr>
        <w:t>, caratulado “</w:t>
      </w:r>
      <w:r w:rsidR="008F6459" w:rsidRPr="008043B4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 w:rsidR="008F6459"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 transforme en una playa accesible para todos, a San Gregorio de Polanco”.</w:t>
      </w:r>
    </w:p>
    <w:p w:rsidR="00DB2092" w:rsidRDefault="00C414A3" w:rsidP="008F6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B2092" w:rsidRPr="00DB2092">
        <w:rPr>
          <w:rFonts w:ascii="Times New Roman" w:hAnsi="Times New Roman" w:cs="Times New Roman"/>
          <w:b/>
          <w:sz w:val="24"/>
          <w:szCs w:val="24"/>
        </w:rPr>
        <w:t>º.-</w:t>
      </w:r>
      <w:r w:rsidR="00DB2092">
        <w:rPr>
          <w:rFonts w:ascii="Times New Roman" w:hAnsi="Times New Roman" w:cs="Times New Roman"/>
          <w:sz w:val="24"/>
          <w:szCs w:val="24"/>
        </w:rPr>
        <w:t xml:space="preserve"> </w:t>
      </w:r>
      <w:r w:rsidR="00DB2092">
        <w:rPr>
          <w:rFonts w:ascii="Times New Roman" w:hAnsi="Times New Roman" w:cs="Times New Roman"/>
          <w:b/>
          <w:sz w:val="24"/>
          <w:szCs w:val="24"/>
        </w:rPr>
        <w:t>Expediente Interno Nº 177/18,</w:t>
      </w:r>
      <w:r w:rsidR="00DB2092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DB2092">
        <w:rPr>
          <w:rFonts w:ascii="Times New Roman" w:hAnsi="Times New Roman" w:cs="Times New Roman"/>
          <w:b/>
          <w:sz w:val="24"/>
          <w:szCs w:val="24"/>
        </w:rPr>
        <w:t>INTENDEENCIA DEPARTAMENTAL DE TACUAREMBÓ,</w:t>
      </w:r>
      <w:r w:rsidR="00DB2092">
        <w:rPr>
          <w:rFonts w:ascii="Times New Roman" w:hAnsi="Times New Roman" w:cs="Times New Roman"/>
          <w:sz w:val="24"/>
          <w:szCs w:val="24"/>
        </w:rPr>
        <w:t xml:space="preserve"> eleva Exp. Nº 2164/18, solicitando anuencia para la enajenación por título donación y modo tradición, del inmueble Padrón Nº 18520, sito en la localidad catastral Tacuarembó, a favor de la Cooperativa de Viviendas CO.VI.MU.TAC.”.</w:t>
      </w:r>
    </w:p>
    <w:p w:rsidR="0054385A" w:rsidRDefault="00D22703" w:rsidP="001D0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- 1 –</w:t>
      </w:r>
    </w:p>
    <w:p w:rsidR="00DD7EC2" w:rsidRPr="0054385A" w:rsidRDefault="00D22703" w:rsidP="0054385A">
      <w:pPr>
        <w:jc w:val="both"/>
        <w:rPr>
          <w:rFonts w:ascii="Times New Roman" w:hAnsi="Times New Roman" w:cs="Times New Roman"/>
          <w:sz w:val="24"/>
          <w:szCs w:val="24"/>
        </w:rPr>
      </w:pPr>
      <w:r w:rsidRPr="006264C0">
        <w:rPr>
          <w:rFonts w:ascii="Times New Roman" w:eastAsia="Calibri" w:hAnsi="Times New Roman" w:cs="Times New Roman"/>
          <w:sz w:val="24"/>
        </w:rPr>
        <w:t xml:space="preserve">En la ciudad </w:t>
      </w:r>
      <w:r w:rsidR="00D45B51" w:rsidRPr="006264C0">
        <w:rPr>
          <w:rFonts w:ascii="Times New Roman" w:eastAsia="Calibri" w:hAnsi="Times New Roman" w:cs="Times New Roman"/>
          <w:sz w:val="24"/>
        </w:rPr>
        <w:t>de Tacuarembó,</w:t>
      </w:r>
      <w:r w:rsidR="00C414A3">
        <w:rPr>
          <w:rFonts w:ascii="Times New Roman" w:eastAsia="Calibri" w:hAnsi="Times New Roman" w:cs="Times New Roman"/>
          <w:sz w:val="24"/>
        </w:rPr>
        <w:t xml:space="preserve"> a los seis días del mes de mayo</w:t>
      </w:r>
      <w:r w:rsidR="008F6459">
        <w:rPr>
          <w:rFonts w:ascii="Times New Roman" w:eastAsia="Calibri" w:hAnsi="Times New Roman" w:cs="Times New Roman"/>
          <w:sz w:val="24"/>
        </w:rPr>
        <w:t xml:space="preserve"> </w:t>
      </w:r>
      <w:r w:rsidR="00872D37">
        <w:rPr>
          <w:rFonts w:ascii="Times New Roman" w:eastAsia="Calibri" w:hAnsi="Times New Roman" w:cs="Times New Roman"/>
          <w:sz w:val="24"/>
        </w:rPr>
        <w:t xml:space="preserve"> </w:t>
      </w:r>
      <w:r w:rsidR="009230B6">
        <w:rPr>
          <w:rFonts w:ascii="Times New Roman" w:eastAsia="Calibri" w:hAnsi="Times New Roman" w:cs="Times New Roman"/>
          <w:sz w:val="24"/>
        </w:rPr>
        <w:t xml:space="preserve"> de dos mil diecinueve</w:t>
      </w:r>
      <w:r w:rsidR="00E5670B">
        <w:rPr>
          <w:rFonts w:ascii="Times New Roman" w:eastAsia="Calibri" w:hAnsi="Times New Roman" w:cs="Times New Roman"/>
          <w:sz w:val="24"/>
        </w:rPr>
        <w:t xml:space="preserve"> </w:t>
      </w:r>
      <w:r w:rsidR="00D45B51" w:rsidRPr="006264C0">
        <w:rPr>
          <w:rFonts w:ascii="Times New Roman" w:eastAsia="Calibri" w:hAnsi="Times New Roman" w:cs="Times New Roman"/>
          <w:sz w:val="24"/>
        </w:rPr>
        <w:t>siendo las 19;3</w:t>
      </w:r>
      <w:r w:rsidRPr="006264C0">
        <w:rPr>
          <w:rFonts w:ascii="Times New Roman" w:eastAsia="Calibri" w:hAnsi="Times New Roman" w:cs="Times New Roman"/>
          <w:sz w:val="24"/>
        </w:rPr>
        <w:t>0 horas, se reúne la com</w:t>
      </w:r>
      <w:r w:rsidR="00E5670B">
        <w:rPr>
          <w:rFonts w:ascii="Times New Roman" w:eastAsia="Calibri" w:hAnsi="Times New Roman" w:cs="Times New Roman"/>
          <w:sz w:val="24"/>
        </w:rPr>
        <w:t>isión de Transporte, Viviendas,</w:t>
      </w:r>
      <w:r w:rsidRPr="006264C0">
        <w:rPr>
          <w:rFonts w:ascii="Times New Roman" w:eastAsia="Calibri" w:hAnsi="Times New Roman" w:cs="Times New Roman"/>
          <w:sz w:val="24"/>
        </w:rPr>
        <w:t xml:space="preserve"> Obras Públicas</w:t>
      </w:r>
      <w:r w:rsidR="00E5670B">
        <w:rPr>
          <w:rFonts w:ascii="Times New Roman" w:eastAsia="Calibri" w:hAnsi="Times New Roman" w:cs="Times New Roman"/>
          <w:sz w:val="24"/>
        </w:rPr>
        <w:t>, Ordenamiento Territorial y Medio Ambiente</w:t>
      </w:r>
      <w:r w:rsidR="00AD6D71">
        <w:rPr>
          <w:rFonts w:ascii="Times New Roman" w:eastAsia="Calibri" w:hAnsi="Times New Roman" w:cs="Times New Roman"/>
          <w:sz w:val="24"/>
        </w:rPr>
        <w:t xml:space="preserve">, con la </w:t>
      </w:r>
      <w:r w:rsidR="00EE44F0">
        <w:rPr>
          <w:rFonts w:ascii="Times New Roman" w:eastAsia="Calibri" w:hAnsi="Times New Roman" w:cs="Times New Roman"/>
          <w:sz w:val="24"/>
        </w:rPr>
        <w:t>as</w:t>
      </w:r>
      <w:r w:rsidR="00A36B02">
        <w:rPr>
          <w:rFonts w:ascii="Times New Roman" w:eastAsia="Calibri" w:hAnsi="Times New Roman" w:cs="Times New Roman"/>
          <w:sz w:val="24"/>
        </w:rPr>
        <w:t xml:space="preserve">istencia de los </w:t>
      </w:r>
      <w:r w:rsidR="00A446EA">
        <w:rPr>
          <w:rFonts w:ascii="Times New Roman" w:eastAsia="Calibri" w:hAnsi="Times New Roman" w:cs="Times New Roman"/>
          <w:sz w:val="24"/>
        </w:rPr>
        <w:t xml:space="preserve"> Edil</w:t>
      </w:r>
      <w:r w:rsidR="00A36B02">
        <w:rPr>
          <w:rFonts w:ascii="Times New Roman" w:eastAsia="Calibri" w:hAnsi="Times New Roman" w:cs="Times New Roman"/>
          <w:sz w:val="24"/>
        </w:rPr>
        <w:t>es</w:t>
      </w:r>
      <w:r w:rsidR="00A446EA">
        <w:rPr>
          <w:rFonts w:ascii="Times New Roman" w:eastAsia="Calibri" w:hAnsi="Times New Roman" w:cs="Times New Roman"/>
          <w:sz w:val="24"/>
        </w:rPr>
        <w:t xml:space="preserve"> Titular</w:t>
      </w:r>
      <w:r w:rsidR="00A36B02">
        <w:rPr>
          <w:rFonts w:ascii="Times New Roman" w:eastAsia="Calibri" w:hAnsi="Times New Roman" w:cs="Times New Roman"/>
          <w:sz w:val="24"/>
        </w:rPr>
        <w:t>es</w:t>
      </w:r>
      <w:r w:rsidR="009230B6" w:rsidRPr="009230B6">
        <w:rPr>
          <w:rFonts w:ascii="Times New Roman" w:eastAsia="Calibri" w:hAnsi="Times New Roman" w:cs="Times New Roman"/>
          <w:b/>
          <w:sz w:val="24"/>
        </w:rPr>
        <w:t>:</w:t>
      </w:r>
      <w:r w:rsidR="00FD3600">
        <w:rPr>
          <w:rFonts w:ascii="Times New Roman" w:eastAsia="Calibri" w:hAnsi="Times New Roman" w:cs="Times New Roman"/>
          <w:b/>
          <w:sz w:val="24"/>
        </w:rPr>
        <w:t xml:space="preserve"> </w:t>
      </w:r>
      <w:r w:rsidR="00DB2092">
        <w:rPr>
          <w:rFonts w:ascii="Times New Roman" w:eastAsia="Calibri" w:hAnsi="Times New Roman" w:cs="Times New Roman"/>
          <w:b/>
          <w:sz w:val="24"/>
        </w:rPr>
        <w:t xml:space="preserve"> </w:t>
      </w:r>
      <w:r w:rsidR="00A36B02">
        <w:rPr>
          <w:rFonts w:ascii="Times New Roman" w:eastAsia="Calibri" w:hAnsi="Times New Roman" w:cs="Times New Roman"/>
          <w:b/>
          <w:sz w:val="24"/>
        </w:rPr>
        <w:t>Esc. Maximiliano Campo,</w:t>
      </w:r>
      <w:r w:rsidR="00EE44F0">
        <w:rPr>
          <w:rFonts w:ascii="Times New Roman" w:eastAsia="Calibri" w:hAnsi="Times New Roman" w:cs="Times New Roman"/>
          <w:b/>
          <w:sz w:val="24"/>
        </w:rPr>
        <w:t xml:space="preserve">  </w:t>
      </w:r>
      <w:r w:rsidR="00E00907">
        <w:rPr>
          <w:rFonts w:ascii="Times New Roman" w:eastAsia="Calibri" w:hAnsi="Times New Roman" w:cs="Times New Roman"/>
          <w:b/>
          <w:sz w:val="24"/>
        </w:rPr>
        <w:t>Gerardo Mautone</w:t>
      </w:r>
      <w:r w:rsidR="001D3A6E">
        <w:rPr>
          <w:rFonts w:ascii="Times New Roman" w:eastAsia="Calibri" w:hAnsi="Times New Roman" w:cs="Times New Roman"/>
          <w:b/>
          <w:sz w:val="24"/>
        </w:rPr>
        <w:t xml:space="preserve"> y </w:t>
      </w:r>
      <w:r w:rsidR="00B605C8" w:rsidRPr="00B605C8">
        <w:rPr>
          <w:rFonts w:ascii="Times New Roman" w:eastAsia="Calibri" w:hAnsi="Times New Roman" w:cs="Times New Roman"/>
          <w:sz w:val="24"/>
        </w:rPr>
        <w:t>,</w:t>
      </w:r>
      <w:r w:rsidR="00D76C51">
        <w:rPr>
          <w:rFonts w:ascii="Times New Roman" w:eastAsia="Calibri" w:hAnsi="Times New Roman" w:cs="Times New Roman"/>
          <w:sz w:val="24"/>
        </w:rPr>
        <w:t>los</w:t>
      </w:r>
      <w:r w:rsidR="00D76C51" w:rsidRPr="009230B6">
        <w:rPr>
          <w:rFonts w:ascii="Times New Roman" w:eastAsia="Calibri" w:hAnsi="Times New Roman" w:cs="Times New Roman"/>
          <w:b/>
          <w:sz w:val="24"/>
        </w:rPr>
        <w:t xml:space="preserve"> Suplentes de Ediles </w:t>
      </w:r>
      <w:r w:rsidR="00DB2092">
        <w:rPr>
          <w:rFonts w:ascii="Times New Roman" w:eastAsia="Calibri" w:hAnsi="Times New Roman" w:cs="Times New Roman"/>
          <w:b/>
          <w:sz w:val="24"/>
        </w:rPr>
        <w:t>:</w:t>
      </w:r>
      <w:r w:rsidR="00A446EA">
        <w:rPr>
          <w:rFonts w:ascii="Times New Roman" w:eastAsia="Calibri" w:hAnsi="Times New Roman" w:cs="Times New Roman"/>
          <w:sz w:val="24"/>
        </w:rPr>
        <w:t xml:space="preserve"> </w:t>
      </w:r>
      <w:r w:rsidR="00A446EA" w:rsidRPr="00A446EA">
        <w:rPr>
          <w:rFonts w:ascii="Times New Roman" w:eastAsia="Calibri" w:hAnsi="Times New Roman" w:cs="Times New Roman"/>
          <w:b/>
          <w:sz w:val="24"/>
        </w:rPr>
        <w:t>Javier Guedes</w:t>
      </w:r>
      <w:r w:rsidR="00A446EA">
        <w:rPr>
          <w:rFonts w:ascii="Times New Roman" w:eastAsia="Calibri" w:hAnsi="Times New Roman" w:cs="Times New Roman"/>
          <w:sz w:val="24"/>
        </w:rPr>
        <w:t xml:space="preserve"> (p</w:t>
      </w:r>
      <w:r w:rsidR="00C414A3">
        <w:rPr>
          <w:rFonts w:ascii="Times New Roman" w:eastAsia="Calibri" w:hAnsi="Times New Roman" w:cs="Times New Roman"/>
          <w:sz w:val="24"/>
        </w:rPr>
        <w:t>or su titular Moira Pietrafesa)</w:t>
      </w:r>
      <w:r w:rsidR="006C24FD">
        <w:rPr>
          <w:rFonts w:ascii="Times New Roman" w:eastAsia="Calibri" w:hAnsi="Times New Roman" w:cs="Times New Roman"/>
          <w:sz w:val="24"/>
        </w:rPr>
        <w:t xml:space="preserve"> y </w:t>
      </w:r>
      <w:r w:rsidR="006C24FD" w:rsidRPr="006C24FD">
        <w:rPr>
          <w:rFonts w:ascii="Times New Roman" w:eastAsia="Calibri" w:hAnsi="Times New Roman" w:cs="Times New Roman"/>
          <w:b/>
          <w:sz w:val="24"/>
        </w:rPr>
        <w:t>Prof. Enrique Reyes</w:t>
      </w:r>
      <w:r w:rsidR="006C24FD">
        <w:rPr>
          <w:rFonts w:ascii="Times New Roman" w:eastAsia="Calibri" w:hAnsi="Times New Roman" w:cs="Times New Roman"/>
          <w:sz w:val="24"/>
        </w:rPr>
        <w:t xml:space="preserve"> (por su titular Mtro. Jesús Casco).</w:t>
      </w:r>
      <w:r w:rsidR="00E00907">
        <w:rPr>
          <w:rFonts w:ascii="Times New Roman" w:eastAsia="Calibri" w:hAnsi="Times New Roman" w:cs="Times New Roman"/>
          <w:sz w:val="24"/>
        </w:rPr>
        <w:t xml:space="preserve"> </w:t>
      </w:r>
      <w:r w:rsidR="00B605C8">
        <w:rPr>
          <w:rFonts w:ascii="Times New Roman" w:eastAsia="Calibri" w:hAnsi="Times New Roman" w:cs="Times New Roman"/>
          <w:b/>
          <w:sz w:val="24"/>
        </w:rPr>
        <w:t xml:space="preserve"> </w:t>
      </w:r>
      <w:r w:rsidR="006264C0" w:rsidRPr="00872D37">
        <w:rPr>
          <w:rFonts w:ascii="Times New Roman" w:eastAsia="Calibri" w:hAnsi="Times New Roman" w:cs="Times New Roman"/>
          <w:sz w:val="24"/>
        </w:rPr>
        <w:t xml:space="preserve"> </w:t>
      </w:r>
      <w:r w:rsidR="006264C0" w:rsidRPr="006264C0">
        <w:rPr>
          <w:rFonts w:ascii="Times New Roman" w:eastAsia="Calibri" w:hAnsi="Times New Roman" w:cs="Times New Roman"/>
          <w:sz w:val="24"/>
        </w:rPr>
        <w:t>Actuando como</w:t>
      </w:r>
      <w:r w:rsidR="00E5670B">
        <w:rPr>
          <w:rFonts w:ascii="Times New Roman" w:eastAsia="Calibri" w:hAnsi="Times New Roman" w:cs="Times New Roman"/>
          <w:sz w:val="24"/>
        </w:rPr>
        <w:t xml:space="preserve"> </w:t>
      </w:r>
      <w:r w:rsidR="00AD6D71">
        <w:rPr>
          <w:rFonts w:ascii="Times New Roman" w:eastAsia="Calibri" w:hAnsi="Times New Roman" w:cs="Times New Roman"/>
          <w:sz w:val="24"/>
        </w:rPr>
        <w:t>Presi</w:t>
      </w:r>
      <w:r w:rsidR="000F4AD3">
        <w:rPr>
          <w:rFonts w:ascii="Times New Roman" w:eastAsia="Calibri" w:hAnsi="Times New Roman" w:cs="Times New Roman"/>
          <w:sz w:val="24"/>
        </w:rPr>
        <w:t>den</w:t>
      </w:r>
      <w:r w:rsidR="00267B4B">
        <w:rPr>
          <w:rFonts w:ascii="Times New Roman" w:eastAsia="Calibri" w:hAnsi="Times New Roman" w:cs="Times New Roman"/>
          <w:sz w:val="24"/>
        </w:rPr>
        <w:t>te</w:t>
      </w:r>
      <w:r w:rsidR="00EE44F0">
        <w:rPr>
          <w:rFonts w:ascii="Times New Roman" w:eastAsia="Calibri" w:hAnsi="Times New Roman" w:cs="Times New Roman"/>
          <w:sz w:val="24"/>
        </w:rPr>
        <w:t xml:space="preserve"> Gerardo Mautone</w:t>
      </w:r>
      <w:r w:rsidR="009230B6">
        <w:rPr>
          <w:rFonts w:ascii="Times New Roman" w:eastAsia="Calibri" w:hAnsi="Times New Roman" w:cs="Times New Roman"/>
          <w:sz w:val="24"/>
        </w:rPr>
        <w:t xml:space="preserve"> </w:t>
      </w:r>
      <w:r w:rsidR="00AD6D71">
        <w:rPr>
          <w:rFonts w:ascii="Times New Roman" w:eastAsia="Calibri" w:hAnsi="Times New Roman" w:cs="Times New Roman"/>
          <w:sz w:val="24"/>
        </w:rPr>
        <w:t>y Secret</w:t>
      </w:r>
      <w:r w:rsidR="00EB301E">
        <w:rPr>
          <w:rFonts w:ascii="Times New Roman" w:eastAsia="Calibri" w:hAnsi="Times New Roman" w:cs="Times New Roman"/>
          <w:sz w:val="24"/>
        </w:rPr>
        <w:t>ario a</w:t>
      </w:r>
      <w:r w:rsidR="00967736">
        <w:rPr>
          <w:rFonts w:ascii="Times New Roman" w:eastAsia="Calibri" w:hAnsi="Times New Roman" w:cs="Times New Roman"/>
          <w:sz w:val="24"/>
        </w:rPr>
        <w:t xml:space="preserve">d-hoc el </w:t>
      </w:r>
      <w:r w:rsidR="006C24FD">
        <w:rPr>
          <w:rFonts w:ascii="Times New Roman" w:eastAsia="Calibri" w:hAnsi="Times New Roman" w:cs="Times New Roman"/>
          <w:sz w:val="24"/>
        </w:rPr>
        <w:t>Suplente de Edil Prof. Enrique Reyes.</w:t>
      </w:r>
    </w:p>
    <w:p w:rsidR="00F808A6" w:rsidRPr="006C4006" w:rsidRDefault="006C4006" w:rsidP="006C4006">
      <w:pPr>
        <w:pStyle w:val="Prrafodelista"/>
        <w:numPr>
          <w:ilvl w:val="0"/>
          <w:numId w:val="13"/>
        </w:num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6C4006">
        <w:rPr>
          <w:rFonts w:ascii="Times New Roman" w:eastAsia="Calibri" w:hAnsi="Times New Roman" w:cs="Times New Roman"/>
          <w:b/>
          <w:sz w:val="24"/>
        </w:rPr>
        <w:t>2-</w:t>
      </w:r>
    </w:p>
    <w:p w:rsidR="00EB301E" w:rsidRDefault="00FF4EBC" w:rsidP="006C4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C4006">
        <w:rPr>
          <w:rFonts w:ascii="Times New Roman" w:eastAsia="Calibri" w:hAnsi="Times New Roman" w:cs="Times New Roman"/>
          <w:sz w:val="24"/>
        </w:rPr>
        <w:t xml:space="preserve">Se aprueba el Acta Nº </w:t>
      </w:r>
      <w:r w:rsidR="00C414A3">
        <w:rPr>
          <w:rFonts w:ascii="Times New Roman" w:eastAsia="Calibri" w:hAnsi="Times New Roman" w:cs="Times New Roman"/>
          <w:sz w:val="24"/>
        </w:rPr>
        <w:t>8 del 30</w:t>
      </w:r>
      <w:r w:rsidR="00DB2092">
        <w:rPr>
          <w:rFonts w:ascii="Times New Roman" w:eastAsia="Calibri" w:hAnsi="Times New Roman" w:cs="Times New Roman"/>
          <w:sz w:val="24"/>
        </w:rPr>
        <w:t xml:space="preserve"> de abril</w:t>
      </w:r>
      <w:r w:rsidR="00A446EA">
        <w:rPr>
          <w:rFonts w:ascii="Times New Roman" w:eastAsia="Calibri" w:hAnsi="Times New Roman" w:cs="Times New Roman"/>
          <w:sz w:val="24"/>
        </w:rPr>
        <w:t xml:space="preserve"> </w:t>
      </w:r>
      <w:r w:rsidR="00E00907">
        <w:rPr>
          <w:rFonts w:ascii="Times New Roman" w:eastAsia="Calibri" w:hAnsi="Times New Roman" w:cs="Times New Roman"/>
          <w:sz w:val="24"/>
        </w:rPr>
        <w:t xml:space="preserve"> de dos mil diecinueve</w:t>
      </w:r>
      <w:r w:rsidR="006C4006" w:rsidRPr="006C4006">
        <w:rPr>
          <w:rFonts w:ascii="Times New Roman" w:eastAsia="Calibri" w:hAnsi="Times New Roman" w:cs="Times New Roman"/>
          <w:sz w:val="24"/>
        </w:rPr>
        <w:t>, por unanimidad de los presentes, sin observaciones.</w:t>
      </w:r>
    </w:p>
    <w:p w:rsidR="001345CC" w:rsidRDefault="001345CC" w:rsidP="006C4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053A0" w:rsidRPr="00D76C51" w:rsidRDefault="00B605C8" w:rsidP="00D76C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605C8">
        <w:rPr>
          <w:rFonts w:ascii="Times New Roman" w:eastAsia="Calibri" w:hAnsi="Times New Roman" w:cs="Times New Roman"/>
          <w:b/>
          <w:sz w:val="24"/>
        </w:rPr>
        <w:lastRenderedPageBreak/>
        <w:t>-3-</w:t>
      </w:r>
    </w:p>
    <w:p w:rsidR="00914FCF" w:rsidRDefault="001D3A6E" w:rsidP="001D3A6E">
      <w:pPr>
        <w:jc w:val="both"/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</w:pPr>
      <w:r w:rsidRPr="00103722">
        <w:rPr>
          <w:rFonts w:ascii="Times New Roman" w:eastAsiaTheme="minorHAnsi" w:hAnsi="Times New Roman" w:cs="Times New Roman"/>
          <w:b/>
          <w:sz w:val="24"/>
          <w:szCs w:val="24"/>
          <w:lang w:val="es-ES" w:eastAsia="en-US"/>
        </w:rPr>
        <w:t xml:space="preserve">Expediente Interno Nº 171/18, Sr. Suplente de Edil Hugo Holtz, </w:t>
      </w:r>
      <w:r w:rsidRPr="00103722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>eleva anteproyecto solicitando la modificación de la ordenanza “Manej</w:t>
      </w:r>
      <w:r w:rsidR="009230B6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 xml:space="preserve">o Forestal y Espacios Públicos. Por medio de Oficio 19 y 20 /2019 se invita al Sr. Edil a dialogar sobre el tema, el </w:t>
      </w:r>
      <w:r w:rsidR="00E00907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 xml:space="preserve">martes </w:t>
      </w:r>
      <w:r w:rsidR="00712F25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>18 de marzo del corriente.</w:t>
      </w:r>
      <w:r w:rsidR="00A36B02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 xml:space="preserve"> Se dialog</w:t>
      </w:r>
      <w:r w:rsidR="00DB2092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>a sobre el tema, asiste el Edil Hugo Holtz, donde se ajustan algunos temas, y se enviará mediante correo a Enrique Reyes, quien afinará la redacción.</w:t>
      </w:r>
      <w:r w:rsidR="00C414A3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 xml:space="preserve"> En carpeta.</w:t>
      </w:r>
    </w:p>
    <w:p w:rsidR="00F62ABB" w:rsidRPr="005453D0" w:rsidRDefault="00A446EA" w:rsidP="005453D0">
      <w:pPr>
        <w:pStyle w:val="Prrafodelista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63CB6">
        <w:rPr>
          <w:rFonts w:ascii="Times New Roman" w:hAnsi="Times New Roman" w:cs="Times New Roman"/>
          <w:b/>
          <w:sz w:val="24"/>
          <w:szCs w:val="24"/>
        </w:rPr>
        <w:t>–</w:t>
      </w:r>
    </w:p>
    <w:p w:rsidR="00977AFD" w:rsidRDefault="00F62ABB" w:rsidP="00F62ABB">
      <w:pPr>
        <w:jc w:val="both"/>
        <w:rPr>
          <w:rFonts w:ascii="Times New Roman" w:hAnsi="Times New Roman" w:cs="Times New Roman"/>
          <w:sz w:val="24"/>
          <w:szCs w:val="24"/>
        </w:rPr>
      </w:pPr>
      <w:r w:rsidRPr="00F62ABB">
        <w:rPr>
          <w:rFonts w:ascii="Times New Roman" w:hAnsi="Times New Roman" w:cs="Times New Roman"/>
          <w:b/>
          <w:sz w:val="24"/>
          <w:szCs w:val="24"/>
        </w:rPr>
        <w:t>Expediente Interno Nº 88/18,</w:t>
      </w:r>
      <w:r w:rsidRPr="00F62ABB">
        <w:rPr>
          <w:rFonts w:ascii="Times New Roman" w:hAnsi="Times New Roman" w:cs="Times New Roman"/>
          <w:sz w:val="24"/>
          <w:szCs w:val="24"/>
        </w:rPr>
        <w:t xml:space="preserve"> caratulado </w:t>
      </w:r>
      <w:r w:rsidRPr="00F62ABB">
        <w:rPr>
          <w:rFonts w:ascii="Times New Roman" w:hAnsi="Times New Roman" w:cs="Times New Roman"/>
          <w:b/>
          <w:sz w:val="24"/>
          <w:szCs w:val="24"/>
        </w:rPr>
        <w:t xml:space="preserve">EDIL DEPARTAMENTAL OSCAR DEPRATTI, </w:t>
      </w:r>
      <w:r w:rsidRPr="00F62ABB">
        <w:rPr>
          <w:rFonts w:ascii="Times New Roman" w:hAnsi="Times New Roman" w:cs="Times New Roman"/>
          <w:sz w:val="24"/>
          <w:szCs w:val="24"/>
        </w:rPr>
        <w:t>eleva anteproyecto referente al proyecto piloto realizado por la División Cambio Climático del MVOTMA, sobre regeneración de las dunas y extensión de zona de playa en San Gregorio de Polanco”</w:t>
      </w:r>
      <w:r w:rsidR="00DB2092">
        <w:rPr>
          <w:rFonts w:ascii="Times New Roman" w:hAnsi="Times New Roman" w:cs="Times New Roman"/>
          <w:sz w:val="24"/>
          <w:szCs w:val="24"/>
        </w:rPr>
        <w:t xml:space="preserve"> En carpeta.</w:t>
      </w:r>
    </w:p>
    <w:p w:rsidR="00046749" w:rsidRDefault="00A446EA" w:rsidP="00046749">
      <w:pPr>
        <w:pStyle w:val="Prrafodelista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46749" w:rsidRPr="00046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749">
        <w:rPr>
          <w:rFonts w:ascii="Times New Roman" w:hAnsi="Times New Roman" w:cs="Times New Roman"/>
          <w:b/>
          <w:sz w:val="24"/>
          <w:szCs w:val="24"/>
        </w:rPr>
        <w:t>–</w:t>
      </w:r>
    </w:p>
    <w:p w:rsidR="00DB2092" w:rsidRDefault="00046749" w:rsidP="00C414A3">
      <w:pPr>
        <w:jc w:val="both"/>
        <w:rPr>
          <w:rFonts w:ascii="Times New Roman" w:hAnsi="Times New Roman" w:cs="Times New Roman"/>
          <w:sz w:val="24"/>
          <w:szCs w:val="24"/>
        </w:rPr>
      </w:pPr>
      <w:r w:rsidRPr="00046749">
        <w:rPr>
          <w:rFonts w:ascii="Times New Roman" w:hAnsi="Times New Roman" w:cs="Times New Roman"/>
          <w:b/>
          <w:sz w:val="24"/>
          <w:szCs w:val="24"/>
        </w:rPr>
        <w:t>E</w:t>
      </w:r>
      <w:r w:rsidR="00C23C03" w:rsidRPr="00E450CC">
        <w:rPr>
          <w:rFonts w:ascii="Times New Roman" w:hAnsi="Times New Roman" w:cs="Times New Roman"/>
          <w:b/>
          <w:sz w:val="24"/>
          <w:szCs w:val="24"/>
        </w:rPr>
        <w:t>Expediente Interno Nº 21/19,</w:t>
      </w:r>
      <w:r w:rsidR="00C23C03">
        <w:rPr>
          <w:rFonts w:ascii="Times New Roman" w:hAnsi="Times New Roman" w:cs="Times New Roman"/>
          <w:sz w:val="24"/>
          <w:szCs w:val="24"/>
        </w:rPr>
        <w:t xml:space="preserve"> caratulado </w:t>
      </w:r>
      <w:r w:rsidR="00C23C03" w:rsidRPr="00E450CC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 w:rsidR="00C23C03">
        <w:rPr>
          <w:rFonts w:ascii="Times New Roman" w:hAnsi="Times New Roman" w:cs="Times New Roman"/>
          <w:sz w:val="24"/>
          <w:szCs w:val="24"/>
        </w:rPr>
        <w:t xml:space="preserve"> eleva Exp. 1143/18, solicitando la aprobación definitiva del instrumento Programa de Actuación Integrada: Urbanización “PUEBLO SEPE”.-</w:t>
      </w:r>
      <w:r w:rsidR="00C414A3">
        <w:rPr>
          <w:rFonts w:ascii="Times New Roman" w:hAnsi="Times New Roman" w:cs="Times New Roman"/>
          <w:sz w:val="24"/>
          <w:szCs w:val="24"/>
        </w:rPr>
        <w:t xml:space="preserve">Por unanimidad de cuatro Ediles presentes, se decide enviar a Plenario, el siguiente Proyecto de Decreto: </w:t>
      </w:r>
    </w:p>
    <w:p w:rsidR="00C414A3" w:rsidRDefault="00C414A3" w:rsidP="00C414A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77">
        <w:rPr>
          <w:rFonts w:ascii="Times New Roman" w:hAnsi="Times New Roman" w:cs="Times New Roman"/>
          <w:b/>
          <w:sz w:val="24"/>
          <w:szCs w:val="24"/>
        </w:rPr>
        <w:t>COMISIÓN DE TRANSPORTES, VIVIENDA, OBRAS PÚBLICAS, ORDENAMIENTO TERRITORIAL Y MEDIO AMBIENTE.</w:t>
      </w:r>
    </w:p>
    <w:p w:rsidR="00C414A3" w:rsidRPr="00126222" w:rsidRDefault="00C414A3" w:rsidP="00C414A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222">
        <w:rPr>
          <w:rFonts w:ascii="Times New Roman" w:hAnsi="Times New Roman" w:cs="Times New Roman"/>
          <w:b/>
          <w:sz w:val="24"/>
          <w:szCs w:val="24"/>
          <w:u w:val="single"/>
        </w:rPr>
        <w:t>Informe Nº 6</w:t>
      </w:r>
    </w:p>
    <w:p w:rsidR="00C414A3" w:rsidRDefault="00C414A3" w:rsidP="00C414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Reunida en el día de la fecha, la Comisión de Transporte, Vivienda, Obras Públicas, Ordenamiento Territorial y Medio Ambiente, con la asistencia de los Ediles </w:t>
      </w:r>
      <w:r w:rsidRPr="00126222">
        <w:rPr>
          <w:rFonts w:ascii="Times New Roman" w:hAnsi="Times New Roman" w:cs="Times New Roman"/>
          <w:b/>
          <w:sz w:val="24"/>
          <w:szCs w:val="24"/>
        </w:rPr>
        <w:t>GERARDO MAUTONE, MAXIMILIANO CAMPO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 los Suplentes Prof. </w:t>
      </w:r>
      <w:r w:rsidRPr="00126222">
        <w:rPr>
          <w:rFonts w:ascii="Times New Roman" w:hAnsi="Times New Roman" w:cs="Times New Roman"/>
          <w:b/>
          <w:sz w:val="24"/>
          <w:szCs w:val="24"/>
        </w:rPr>
        <w:t>ENRIQUE REYES</w:t>
      </w:r>
      <w:r>
        <w:rPr>
          <w:rFonts w:ascii="Times New Roman" w:hAnsi="Times New Roman" w:cs="Times New Roman"/>
          <w:sz w:val="24"/>
          <w:szCs w:val="24"/>
        </w:rPr>
        <w:t xml:space="preserve"> (por su titular Mtro. Ariel CASCO) y </w:t>
      </w:r>
      <w:r w:rsidRPr="00652633">
        <w:rPr>
          <w:rFonts w:ascii="Times New Roman" w:hAnsi="Times New Roman" w:cs="Times New Roman"/>
          <w:b/>
          <w:sz w:val="24"/>
          <w:szCs w:val="24"/>
        </w:rPr>
        <w:t>JAVIER GUEDES</w:t>
      </w:r>
      <w:r>
        <w:rPr>
          <w:rFonts w:ascii="Times New Roman" w:hAnsi="Times New Roman" w:cs="Times New Roman"/>
          <w:sz w:val="24"/>
          <w:szCs w:val="24"/>
        </w:rPr>
        <w:t xml:space="preserve"> (por su titular Moira PIETRAFESA), integrada la Mesa en Presidencia y Secretaría ad-hoc, por el Edil Gerardo Mautone y el Suplente de Edil Prof. Enrique Reyes respectivamente, por unanimidad de cuatro (4) presentes, resolvió elevar al Plenario el siguiente</w:t>
      </w:r>
    </w:p>
    <w:p w:rsidR="00C414A3" w:rsidRPr="00FD03A8" w:rsidRDefault="00C414A3" w:rsidP="00C414A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PROYECTO DE DECRETO</w:t>
      </w:r>
    </w:p>
    <w:p w:rsidR="00C414A3" w:rsidRDefault="00C414A3" w:rsidP="00C414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27577">
        <w:rPr>
          <w:rFonts w:ascii="Times New Roman" w:hAnsi="Times New Roman" w:cs="Times New Roman"/>
          <w:b/>
          <w:sz w:val="24"/>
          <w:szCs w:val="24"/>
        </w:rPr>
        <w:t>VISTO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el Expediente Interno Nº  21/19, caratulado “</w:t>
      </w:r>
      <w:r w:rsidRPr="00126222">
        <w:rPr>
          <w:rFonts w:ascii="Times New Roman" w:hAnsi="Times New Roman" w:cs="Times New Roman"/>
          <w:i/>
          <w:sz w:val="24"/>
          <w:szCs w:val="24"/>
        </w:rPr>
        <w:t>INTENDENCIA DEPARTAMENTAL DE TACUAREMBÓ, eleva Exp. 1143/18, solicitando la aprobación definitiva del Instrumento Programa de Actuación Integrada PUEBLO SEPÉ</w:t>
      </w:r>
      <w:r>
        <w:rPr>
          <w:rFonts w:ascii="Times New Roman" w:hAnsi="Times New Roman" w:cs="Times New Roman"/>
          <w:sz w:val="24"/>
          <w:szCs w:val="24"/>
        </w:rPr>
        <w:t>”;-------------------------------------------------</w:t>
      </w:r>
    </w:p>
    <w:p w:rsidR="00C414A3" w:rsidRDefault="00C414A3" w:rsidP="00C414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b/>
          <w:sz w:val="24"/>
          <w:szCs w:val="24"/>
        </w:rPr>
        <w:t>CONSIDERANDO I;</w:t>
      </w:r>
      <w:r>
        <w:rPr>
          <w:rFonts w:ascii="Times New Roman" w:hAnsi="Times New Roman" w:cs="Times New Roman"/>
          <w:sz w:val="24"/>
          <w:szCs w:val="24"/>
        </w:rPr>
        <w:t xml:space="preserve"> que por Resolución Nº 2131/2014 se da inicio a la formulación del Programa de Actuación Integrada: Pueblo Sepé, y que se han comunicado los avances del proceso a la DINOT y DINAMA;------------------------------------------------------------------------</w:t>
      </w:r>
    </w:p>
    <w:p w:rsidR="00C414A3" w:rsidRDefault="00C414A3" w:rsidP="00C414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b/>
          <w:sz w:val="24"/>
          <w:szCs w:val="24"/>
        </w:rPr>
        <w:lastRenderedPageBreak/>
        <w:t>CONSIDERANDO II;</w:t>
      </w:r>
      <w:r>
        <w:rPr>
          <w:rFonts w:ascii="Times New Roman" w:hAnsi="Times New Roman" w:cs="Times New Roman"/>
          <w:sz w:val="24"/>
          <w:szCs w:val="24"/>
        </w:rPr>
        <w:t xml:space="preserve"> que en el año 2017, la DINAGUA aprobó el registro de la represa del </w:t>
      </w:r>
      <w:r w:rsidRPr="00126222">
        <w:rPr>
          <w:rFonts w:ascii="Times New Roman" w:hAnsi="Times New Roman" w:cs="Times New Roman"/>
          <w:i/>
          <w:sz w:val="24"/>
          <w:szCs w:val="24"/>
        </w:rPr>
        <w:t>Lago de la Juventud</w:t>
      </w:r>
      <w:r>
        <w:rPr>
          <w:rFonts w:ascii="Times New Roman" w:hAnsi="Times New Roman" w:cs="Times New Roman"/>
          <w:sz w:val="24"/>
          <w:szCs w:val="24"/>
        </w:rPr>
        <w:t>, ubicado en el padrón lindero para el cual se está formulando el PAI,  estableciéndose en dicha autorización (numeral 3), la obligación de contar con un Plan de Acción durante Emergencias;-----------------------------------------------------------------------------</w:t>
      </w:r>
    </w:p>
    <w:p w:rsidR="00C414A3" w:rsidRDefault="00C414A3" w:rsidP="00C414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b/>
          <w:sz w:val="24"/>
          <w:szCs w:val="24"/>
        </w:rPr>
        <w:t>CONSIDERANDO III;</w:t>
      </w:r>
      <w:r>
        <w:rPr>
          <w:rFonts w:ascii="Times New Roman" w:hAnsi="Times New Roman" w:cs="Times New Roman"/>
          <w:sz w:val="24"/>
          <w:szCs w:val="24"/>
        </w:rPr>
        <w:t xml:space="preserve"> que en el manifiesto de los documentos de avance del Programa, se realizó la comunicación a la DINOT y la DINAMA, y vencidos los plazos, el Intendente Departamental resuelve dar aprobación previa al Instrumento: Programa de Actuación Integrada;-----------------------------------------------------------------------------------------------------</w:t>
      </w:r>
    </w:p>
    <w:p w:rsidR="00C414A3" w:rsidRPr="00FD03A8" w:rsidRDefault="00C414A3" w:rsidP="00C414A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B8E">
        <w:rPr>
          <w:rFonts w:ascii="Times New Roman" w:hAnsi="Times New Roman" w:cs="Times New Roman"/>
          <w:b/>
          <w:sz w:val="24"/>
          <w:szCs w:val="24"/>
        </w:rPr>
        <w:t>CONSIDERANDO IV;</w:t>
      </w:r>
      <w:r>
        <w:rPr>
          <w:rFonts w:ascii="Times New Roman" w:hAnsi="Times New Roman" w:cs="Times New Roman"/>
          <w:sz w:val="24"/>
          <w:szCs w:val="24"/>
        </w:rPr>
        <w:t xml:space="preserve"> que por Resolución 0786/18 se ponen de manifiesto los documentos de avance Urbanización Pueblo Sepé, y la Intendencia resuelve dar aprobación previa, y se realiza la solicitud de informe a las entidades públicas sobre </w:t>
      </w:r>
      <w:r w:rsidRPr="00126222">
        <w:rPr>
          <w:rFonts w:ascii="Times New Roman" w:hAnsi="Times New Roman" w:cs="Times New Roman"/>
          <w:sz w:val="24"/>
          <w:szCs w:val="24"/>
        </w:rPr>
        <w:t xml:space="preserve">incidencias del Instrumento, </w:t>
      </w:r>
      <w:r>
        <w:rPr>
          <w:rFonts w:ascii="Times New Roman" w:hAnsi="Times New Roman" w:cs="Times New Roman"/>
          <w:sz w:val="24"/>
          <w:szCs w:val="24"/>
        </w:rPr>
        <w:t xml:space="preserve"> a fin </w:t>
      </w:r>
      <w:r w:rsidRPr="00126222">
        <w:rPr>
          <w:rFonts w:ascii="Times New Roman" w:hAnsi="Times New Roman" w:cs="Times New Roman"/>
          <w:sz w:val="24"/>
          <w:szCs w:val="24"/>
        </w:rPr>
        <w:t>realizar la correspondiente Audiencia Pública;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</w:t>
      </w:r>
    </w:p>
    <w:p w:rsidR="00C414A3" w:rsidRDefault="00C414A3" w:rsidP="00C414A3">
      <w:pPr>
        <w:jc w:val="both"/>
        <w:rPr>
          <w:rFonts w:ascii="Times New Roman" w:hAnsi="Times New Roman" w:cs="Times New Roman"/>
          <w:sz w:val="24"/>
          <w:szCs w:val="24"/>
        </w:rPr>
      </w:pPr>
      <w:r w:rsidRPr="00FD03A8">
        <w:rPr>
          <w:rFonts w:ascii="Times New Roman" w:hAnsi="Times New Roman" w:cs="Times New Roman"/>
          <w:b/>
          <w:sz w:val="24"/>
          <w:szCs w:val="24"/>
        </w:rPr>
        <w:t>CONSIDERANDO V;</w:t>
      </w:r>
      <w:r>
        <w:rPr>
          <w:rFonts w:ascii="Times New Roman" w:hAnsi="Times New Roman" w:cs="Times New Roman"/>
          <w:sz w:val="24"/>
          <w:szCs w:val="24"/>
        </w:rPr>
        <w:t xml:space="preserve"> que la Dirección Nacional de Ordenamiento Territorial, ha emitido favorablemente el informe de correspondencia, y la Dirección Nacional de Medio Ambiente ha aprobado la Evaluación Ambiental Estratégica,-----------------------------------------------------</w:t>
      </w:r>
    </w:p>
    <w:p w:rsidR="00C414A3" w:rsidRDefault="00C414A3" w:rsidP="00C414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03A8">
        <w:rPr>
          <w:rFonts w:ascii="Times New Roman" w:hAnsi="Times New Roman" w:cs="Times New Roman"/>
          <w:b/>
          <w:sz w:val="24"/>
          <w:szCs w:val="24"/>
        </w:rPr>
        <w:t>CONSIDERANDO VI;</w:t>
      </w:r>
      <w:r>
        <w:rPr>
          <w:rFonts w:ascii="Times New Roman" w:hAnsi="Times New Roman" w:cs="Times New Roman"/>
          <w:sz w:val="24"/>
          <w:szCs w:val="24"/>
        </w:rPr>
        <w:t xml:space="preserve"> que se ha cumplido con lo establecido en el inciso final del Artículo 25 de la Ley 18.308, y se debe votar definitivamente el Instrumento: Programa de Actuación Integrada: Urbanización PUEBLO SEPÉ;---------------------------------------------------------------</w:t>
      </w:r>
    </w:p>
    <w:p w:rsidR="00C414A3" w:rsidRDefault="00C414A3" w:rsidP="00C414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03A8">
        <w:rPr>
          <w:rFonts w:ascii="Times New Roman" w:hAnsi="Times New Roman" w:cs="Times New Roman"/>
          <w:b/>
          <w:sz w:val="24"/>
          <w:szCs w:val="24"/>
        </w:rPr>
        <w:t>ATENTO;</w:t>
      </w:r>
      <w:r>
        <w:rPr>
          <w:rFonts w:ascii="Times New Roman" w:hAnsi="Times New Roman" w:cs="Times New Roman"/>
          <w:sz w:val="24"/>
          <w:szCs w:val="24"/>
        </w:rPr>
        <w:t xml:space="preserve"> a lo preceptuado por el Artículo 273 Nral. 1 de la Constitución de la República, y a lo dispuesto por el Artículo 19 de la Ley Orgánica Municipal 9.515;-----------------------------</w:t>
      </w:r>
    </w:p>
    <w:p w:rsidR="00C414A3" w:rsidRPr="00FD03A8" w:rsidRDefault="00C414A3" w:rsidP="00C414A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3A8">
        <w:rPr>
          <w:rFonts w:ascii="Times New Roman" w:hAnsi="Times New Roman" w:cs="Times New Roman"/>
          <w:b/>
          <w:sz w:val="24"/>
          <w:szCs w:val="24"/>
        </w:rPr>
        <w:t>LA JUNTA DEPARTAMENTAL DE TACUAREMBÓ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414A3" w:rsidRPr="00652633" w:rsidRDefault="00C414A3" w:rsidP="00C414A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633">
        <w:rPr>
          <w:rFonts w:ascii="Times New Roman" w:hAnsi="Times New Roman" w:cs="Times New Roman"/>
          <w:b/>
          <w:sz w:val="24"/>
          <w:szCs w:val="24"/>
          <w:u w:val="single"/>
        </w:rPr>
        <w:t>D E C R E T A:</w:t>
      </w:r>
    </w:p>
    <w:p w:rsidR="00C414A3" w:rsidRDefault="00C414A3" w:rsidP="00C414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2633">
        <w:rPr>
          <w:rFonts w:ascii="Times New Roman" w:hAnsi="Times New Roman" w:cs="Times New Roman"/>
          <w:b/>
          <w:sz w:val="28"/>
          <w:szCs w:val="28"/>
          <w:u w:val="single"/>
        </w:rPr>
        <w:t>Artículo 1ro.-</w:t>
      </w:r>
      <w:r>
        <w:rPr>
          <w:rFonts w:ascii="Times New Roman" w:hAnsi="Times New Roman" w:cs="Times New Roman"/>
          <w:sz w:val="24"/>
          <w:szCs w:val="24"/>
        </w:rPr>
        <w:t xml:space="preserve"> Apruébese en forma definitiva el “Programa de Actuación Integrada: Urbanización “PUEBLO SEPÉ” (Expediente 1143/2018), que se adjunta.</w:t>
      </w:r>
    </w:p>
    <w:p w:rsidR="00C414A3" w:rsidRDefault="00C414A3" w:rsidP="00C414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2633">
        <w:rPr>
          <w:rFonts w:ascii="Times New Roman" w:hAnsi="Times New Roman" w:cs="Times New Roman"/>
          <w:b/>
          <w:sz w:val="28"/>
          <w:szCs w:val="28"/>
          <w:u w:val="single"/>
        </w:rPr>
        <w:t>Artículo 2do.-</w:t>
      </w:r>
      <w:r>
        <w:rPr>
          <w:rFonts w:ascii="Times New Roman" w:hAnsi="Times New Roman" w:cs="Times New Roman"/>
          <w:sz w:val="24"/>
          <w:szCs w:val="24"/>
        </w:rPr>
        <w:t xml:space="preserve">  Se establecerá en el Reglamento de copropiedad, servidumbres pluviales en cada uno de los terrenos.</w:t>
      </w:r>
    </w:p>
    <w:p w:rsidR="00C414A3" w:rsidRDefault="00C414A3" w:rsidP="00C414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2633">
        <w:rPr>
          <w:rFonts w:ascii="Times New Roman" w:hAnsi="Times New Roman" w:cs="Times New Roman"/>
          <w:b/>
          <w:sz w:val="28"/>
          <w:szCs w:val="28"/>
          <w:u w:val="single"/>
        </w:rPr>
        <w:t>Artículo 3ro.-</w:t>
      </w:r>
      <w:r>
        <w:rPr>
          <w:rFonts w:ascii="Times New Roman" w:hAnsi="Times New Roman" w:cs="Times New Roman"/>
          <w:sz w:val="24"/>
          <w:szCs w:val="24"/>
        </w:rPr>
        <w:t xml:space="preserve"> Comuníquese en forma inmediata a la Intendencia Departamental de Tacuarembó, a los efectos que corresponda.</w:t>
      </w:r>
    </w:p>
    <w:p w:rsidR="00C414A3" w:rsidRDefault="00C414A3" w:rsidP="00C41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Sesiones “</w:t>
      </w:r>
      <w:r w:rsidRPr="00652633">
        <w:rPr>
          <w:rFonts w:ascii="Times New Roman" w:hAnsi="Times New Roman" w:cs="Times New Roman"/>
          <w:b/>
          <w:i/>
          <w:sz w:val="24"/>
          <w:szCs w:val="24"/>
        </w:rPr>
        <w:t>Gral. José Artigas</w:t>
      </w:r>
      <w:r>
        <w:rPr>
          <w:rFonts w:ascii="Times New Roman" w:hAnsi="Times New Roman" w:cs="Times New Roman"/>
          <w:sz w:val="24"/>
          <w:szCs w:val="24"/>
        </w:rPr>
        <w:t>” de la Junta Departamental de Tacuarembó, a los nueve días del mes de abril  del año dos mil diecinueve.</w:t>
      </w:r>
    </w:p>
    <w:p w:rsidR="00C414A3" w:rsidRDefault="00C414A3" w:rsidP="00C414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652633">
        <w:rPr>
          <w:rFonts w:ascii="Times New Roman" w:hAnsi="Times New Roman" w:cs="Times New Roman"/>
          <w:b/>
          <w:sz w:val="24"/>
          <w:szCs w:val="24"/>
          <w:u w:val="single"/>
        </w:rPr>
        <w:t>POR LA COMISION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14A3" w:rsidRPr="00FD03A8" w:rsidRDefault="00C414A3" w:rsidP="00C414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3A8">
        <w:rPr>
          <w:rFonts w:ascii="Times New Roman" w:hAnsi="Times New Roman" w:cs="Times New Roman"/>
          <w:b/>
          <w:sz w:val="24"/>
          <w:szCs w:val="24"/>
        </w:rPr>
        <w:t>Prof. Enrique</w:t>
      </w:r>
      <w:r>
        <w:rPr>
          <w:rFonts w:ascii="Times New Roman" w:hAnsi="Times New Roman" w:cs="Times New Roman"/>
          <w:b/>
          <w:sz w:val="24"/>
          <w:szCs w:val="24"/>
        </w:rPr>
        <w:t xml:space="preserve"> REYES</w:t>
      </w:r>
      <w:r w:rsidRPr="00FD03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MACHADO</w:t>
      </w:r>
      <w:r w:rsidRPr="00FD03A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Gerardo MAUTONE DELPINO</w:t>
      </w:r>
    </w:p>
    <w:p w:rsidR="00C414A3" w:rsidRPr="00FD03A8" w:rsidRDefault="00C414A3" w:rsidP="00C414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Se</w:t>
      </w:r>
      <w:r w:rsidRPr="00FD03A8">
        <w:rPr>
          <w:rFonts w:ascii="Times New Roman" w:hAnsi="Times New Roman" w:cs="Times New Roman"/>
          <w:b/>
          <w:sz w:val="24"/>
          <w:szCs w:val="24"/>
        </w:rPr>
        <w:t xml:space="preserve">cretario ad-hoc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D03A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Presidente ad-</w:t>
      </w:r>
    </w:p>
    <w:p w:rsidR="00C414A3" w:rsidRDefault="00C414A3" w:rsidP="00C41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FCF" w:rsidRPr="00DB2092" w:rsidRDefault="00C414A3" w:rsidP="00DB2092">
      <w:pPr>
        <w:pStyle w:val="Prrafodelista"/>
        <w:numPr>
          <w:ilvl w:val="0"/>
          <w:numId w:val="1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14FCF" w:rsidRPr="00DB2092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914FCF" w:rsidRDefault="00914FCF" w:rsidP="00914FCF">
      <w:pPr>
        <w:jc w:val="both"/>
        <w:rPr>
          <w:rFonts w:ascii="Times New Roman" w:hAnsi="Times New Roman" w:cs="Times New Roman"/>
          <w:sz w:val="24"/>
          <w:szCs w:val="24"/>
        </w:rPr>
      </w:pPr>
      <w:r w:rsidRPr="00914FCF">
        <w:rPr>
          <w:rFonts w:ascii="Times New Roman" w:hAnsi="Times New Roman" w:cs="Times New Roman"/>
          <w:b/>
          <w:sz w:val="24"/>
          <w:szCs w:val="24"/>
        </w:rPr>
        <w:t>Expediente Interno Nº 56/18</w:t>
      </w:r>
      <w:r w:rsidRPr="00914FCF">
        <w:rPr>
          <w:rFonts w:ascii="Times New Roman" w:hAnsi="Times New Roman" w:cs="Times New Roman"/>
          <w:sz w:val="24"/>
          <w:szCs w:val="24"/>
        </w:rPr>
        <w:t>, caratulado “</w:t>
      </w:r>
      <w:r w:rsidRPr="00914FCF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 w:rsidRPr="00914FCF"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 transforme en una playa accesible para todos, a San Gregorio de Polanco”.</w:t>
      </w:r>
      <w:r>
        <w:rPr>
          <w:rFonts w:ascii="Times New Roman" w:hAnsi="Times New Roman" w:cs="Times New Roman"/>
          <w:sz w:val="24"/>
          <w:szCs w:val="24"/>
        </w:rPr>
        <w:t xml:space="preserve"> En carpeta.</w:t>
      </w:r>
    </w:p>
    <w:p w:rsidR="00DB2092" w:rsidRDefault="00C414A3" w:rsidP="00DB2092">
      <w:pPr>
        <w:pStyle w:val="Prrafodelista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B2092" w:rsidRPr="00DB2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092">
        <w:rPr>
          <w:rFonts w:ascii="Times New Roman" w:hAnsi="Times New Roman" w:cs="Times New Roman"/>
          <w:b/>
          <w:sz w:val="24"/>
          <w:szCs w:val="24"/>
        </w:rPr>
        <w:t>–</w:t>
      </w:r>
    </w:p>
    <w:p w:rsidR="00DB2092" w:rsidRDefault="00DB2092" w:rsidP="00DB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Expediente Interno Nº 177/18,</w:t>
      </w:r>
      <w:r>
        <w:rPr>
          <w:rFonts w:ascii="Times New Roman" w:hAnsi="Times New Roman" w:cs="Times New Roman"/>
          <w:sz w:val="24"/>
          <w:szCs w:val="24"/>
        </w:rPr>
        <w:t xml:space="preserve"> caratulado “</w:t>
      </w:r>
      <w:r>
        <w:rPr>
          <w:rFonts w:ascii="Times New Roman" w:hAnsi="Times New Roman" w:cs="Times New Roman"/>
          <w:b/>
          <w:sz w:val="24"/>
          <w:szCs w:val="24"/>
        </w:rPr>
        <w:t>INTENDEENCIA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eleva Exp. Nº 2164/18, solicitando anuencia para la enajenación por título donación y modo tradición, del inmueble Padrón Nº 18520, sito en la localidad catastral Tacuarembó, a favor de la Cooperativa de Viviendas CO.VI.M</w:t>
      </w:r>
      <w:r w:rsidR="00C414A3">
        <w:rPr>
          <w:rFonts w:ascii="Times New Roman" w:hAnsi="Times New Roman" w:cs="Times New Roman"/>
          <w:sz w:val="24"/>
          <w:szCs w:val="24"/>
        </w:rPr>
        <w:t>U.TAC.”. Se decidió enviar a Plenario el siguiente Proyecto de Decreto, por unanimidad de cuatro Ediles presentes.</w:t>
      </w:r>
    </w:p>
    <w:p w:rsidR="00C414A3" w:rsidRPr="00FB1171" w:rsidRDefault="00C414A3" w:rsidP="00C414A3">
      <w:pPr>
        <w:spacing w:after="12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171">
        <w:rPr>
          <w:rFonts w:ascii="Times New Roman" w:hAnsi="Times New Roman" w:cs="Times New Roman"/>
          <w:b/>
          <w:sz w:val="24"/>
          <w:szCs w:val="24"/>
        </w:rPr>
        <w:t>COMISION DE TRANSPORTE, VIVIENDA, OBRAS PÚBLICAS, ORDENAMIENTO TERRITORIAL Y MEDIO AMBIENTE.</w:t>
      </w:r>
    </w:p>
    <w:p w:rsidR="00C414A3" w:rsidRPr="00FB1171" w:rsidRDefault="00C414A3" w:rsidP="00C414A3">
      <w:pPr>
        <w:spacing w:after="12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171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Informe Nº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C414A3" w:rsidRPr="00FB1171" w:rsidRDefault="00C414A3" w:rsidP="00C414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171">
        <w:rPr>
          <w:rFonts w:ascii="Times New Roman" w:hAnsi="Times New Roman" w:cs="Times New Roman"/>
          <w:sz w:val="24"/>
          <w:szCs w:val="24"/>
        </w:rPr>
        <w:t xml:space="preserve">Reunida en el día de la fecha la Comisión de Transporte, Vivienda, Obras Públicas, Ordenamiento Territorial y Medio Ambiente, con la asistencia </w:t>
      </w:r>
      <w:r>
        <w:rPr>
          <w:rFonts w:ascii="Times New Roman" w:hAnsi="Times New Roman" w:cs="Times New Roman"/>
          <w:sz w:val="24"/>
          <w:szCs w:val="24"/>
        </w:rPr>
        <w:t xml:space="preserve">de los Ediles </w:t>
      </w:r>
      <w:r w:rsidRPr="00360460">
        <w:rPr>
          <w:rFonts w:ascii="Times New Roman" w:hAnsi="Times New Roman" w:cs="Times New Roman"/>
          <w:b/>
          <w:sz w:val="24"/>
          <w:szCs w:val="24"/>
        </w:rPr>
        <w:t xml:space="preserve">GERARDO MAUTONE </w:t>
      </w:r>
      <w:r w:rsidRPr="00360460">
        <w:rPr>
          <w:rFonts w:ascii="Times New Roman" w:hAnsi="Times New Roman" w:cs="Times New Roman"/>
          <w:sz w:val="24"/>
          <w:szCs w:val="24"/>
        </w:rPr>
        <w:t>y</w:t>
      </w:r>
      <w:r w:rsidRPr="00360460">
        <w:rPr>
          <w:rFonts w:ascii="Times New Roman" w:hAnsi="Times New Roman" w:cs="Times New Roman"/>
          <w:b/>
          <w:sz w:val="24"/>
          <w:szCs w:val="24"/>
        </w:rPr>
        <w:t xml:space="preserve"> MAXIMILIANO CAMPO</w:t>
      </w:r>
      <w:r>
        <w:rPr>
          <w:rFonts w:ascii="Times New Roman" w:hAnsi="Times New Roman" w:cs="Times New Roman"/>
          <w:sz w:val="24"/>
          <w:szCs w:val="24"/>
        </w:rPr>
        <w:t xml:space="preserve">, y los Suplentes </w:t>
      </w:r>
      <w:r w:rsidRPr="00360460">
        <w:rPr>
          <w:rFonts w:ascii="Times New Roman" w:hAnsi="Times New Roman" w:cs="Times New Roman"/>
          <w:b/>
          <w:sz w:val="24"/>
          <w:szCs w:val="24"/>
        </w:rPr>
        <w:t>JAVIER GUEDES</w:t>
      </w:r>
      <w:r>
        <w:rPr>
          <w:rFonts w:ascii="Times New Roman" w:hAnsi="Times New Roman" w:cs="Times New Roman"/>
          <w:sz w:val="24"/>
          <w:szCs w:val="24"/>
        </w:rPr>
        <w:t xml:space="preserve"> (por la titular Moira PIETRAFESA) y </w:t>
      </w:r>
      <w:r w:rsidRPr="00360460">
        <w:rPr>
          <w:rFonts w:ascii="Times New Roman" w:hAnsi="Times New Roman" w:cs="Times New Roman"/>
          <w:b/>
          <w:sz w:val="24"/>
          <w:szCs w:val="24"/>
        </w:rPr>
        <w:t>ENRIQUE REYES</w:t>
      </w:r>
      <w:r>
        <w:rPr>
          <w:rFonts w:ascii="Times New Roman" w:hAnsi="Times New Roman" w:cs="Times New Roman"/>
          <w:sz w:val="24"/>
          <w:szCs w:val="24"/>
        </w:rPr>
        <w:t xml:space="preserve"> (por su titular Jesús CASCO), actuando en Presidencia y Secretaría en carácter ad-hoc el Edil Gerardo Mautone y el Suplente de Edil Enrique Reyes respectivamente, resolvió por unanimidad de cuatro (4) presentes, elevar al Plenario, el siguiente</w:t>
      </w:r>
    </w:p>
    <w:p w:rsidR="00C414A3" w:rsidRPr="00FB1171" w:rsidRDefault="00C414A3" w:rsidP="00C414A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171">
        <w:rPr>
          <w:rFonts w:ascii="Times New Roman" w:hAnsi="Times New Roman" w:cs="Times New Roman"/>
          <w:b/>
          <w:sz w:val="24"/>
          <w:szCs w:val="24"/>
        </w:rPr>
        <w:t>PROYECTO DE</w:t>
      </w:r>
      <w:r>
        <w:rPr>
          <w:rFonts w:ascii="Times New Roman" w:hAnsi="Times New Roman" w:cs="Times New Roman"/>
          <w:b/>
          <w:sz w:val="24"/>
          <w:szCs w:val="24"/>
        </w:rPr>
        <w:t xml:space="preserve"> DECRETO</w:t>
      </w:r>
    </w:p>
    <w:p w:rsidR="00C414A3" w:rsidRDefault="00C414A3" w:rsidP="00C414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171">
        <w:rPr>
          <w:rFonts w:ascii="Times New Roman" w:hAnsi="Times New Roman" w:cs="Times New Roman"/>
          <w:b/>
          <w:sz w:val="24"/>
          <w:szCs w:val="24"/>
        </w:rPr>
        <w:t>VISTO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FB1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288">
        <w:rPr>
          <w:rFonts w:ascii="Times New Roman" w:hAnsi="Times New Roman" w:cs="Times New Roman"/>
          <w:sz w:val="24"/>
          <w:szCs w:val="24"/>
        </w:rPr>
        <w:t>el Exp. Int. Nº 178/18, caratulado</w:t>
      </w: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9C2288">
        <w:rPr>
          <w:rFonts w:ascii="Times New Roman" w:hAnsi="Times New Roman" w:cs="Times New Roman"/>
          <w:i/>
          <w:sz w:val="24"/>
          <w:szCs w:val="24"/>
        </w:rPr>
        <w:t>INTENDENCIA DEPARTAMENTAL DE TACUAREMBÓ, eleva Exp. Nº 2164/18, solicitando anuencia para la enajenación por título donación y modo tradición, del inmueble Padrón Nº 18.520, sito en la localidad catastral Tacuarembó, a favor de la Cooperativa de Viviendas CO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C2288">
        <w:rPr>
          <w:rFonts w:ascii="Times New Roman" w:hAnsi="Times New Roman" w:cs="Times New Roman"/>
          <w:i/>
          <w:sz w:val="24"/>
          <w:szCs w:val="24"/>
        </w:rPr>
        <w:t>VI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C2288">
        <w:rPr>
          <w:rFonts w:ascii="Times New Roman" w:hAnsi="Times New Roman" w:cs="Times New Roman"/>
          <w:i/>
          <w:sz w:val="24"/>
          <w:szCs w:val="24"/>
        </w:rPr>
        <w:t>MU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C2288">
        <w:rPr>
          <w:rFonts w:ascii="Times New Roman" w:hAnsi="Times New Roman" w:cs="Times New Roman"/>
          <w:i/>
          <w:sz w:val="24"/>
          <w:szCs w:val="24"/>
        </w:rPr>
        <w:t>TAC</w:t>
      </w:r>
      <w:r>
        <w:rPr>
          <w:rFonts w:ascii="Times New Roman" w:hAnsi="Times New Roman" w:cs="Times New Roman"/>
          <w:sz w:val="24"/>
          <w:szCs w:val="24"/>
        </w:rPr>
        <w:t>”; -------------------------</w:t>
      </w:r>
    </w:p>
    <w:p w:rsidR="00C414A3" w:rsidRDefault="00C414A3" w:rsidP="00C414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60">
        <w:rPr>
          <w:rFonts w:ascii="Times New Roman" w:hAnsi="Times New Roman" w:cs="Times New Roman"/>
          <w:b/>
          <w:sz w:val="24"/>
          <w:szCs w:val="24"/>
        </w:rPr>
        <w:t>RESULTANDO I</w:t>
      </w:r>
      <w:r w:rsidRPr="00706A87">
        <w:rPr>
          <w:rFonts w:ascii="Times New Roman" w:hAnsi="Times New Roman" w:cs="Times New Roman"/>
          <w:sz w:val="24"/>
          <w:szCs w:val="24"/>
        </w:rPr>
        <w:t xml:space="preserve">;  que </w:t>
      </w:r>
      <w:r>
        <w:rPr>
          <w:rFonts w:ascii="Times New Roman" w:hAnsi="Times New Roman" w:cs="Times New Roman"/>
          <w:sz w:val="24"/>
          <w:szCs w:val="24"/>
        </w:rPr>
        <w:t>por</w:t>
      </w:r>
      <w:r w:rsidRPr="00706A87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6A87">
        <w:rPr>
          <w:rFonts w:ascii="Times New Roman" w:hAnsi="Times New Roman" w:cs="Times New Roman"/>
          <w:sz w:val="24"/>
          <w:szCs w:val="24"/>
        </w:rPr>
        <w:t xml:space="preserve"> Nº 468/2018, el Ejecutivo Departamental de Tacuarembó solicita anuencia a los efectos de llevar a cabo la enajenación por título donación y modo tradic</w:t>
      </w:r>
      <w:r>
        <w:rPr>
          <w:rFonts w:ascii="Times New Roman" w:hAnsi="Times New Roman" w:cs="Times New Roman"/>
          <w:sz w:val="24"/>
          <w:szCs w:val="24"/>
        </w:rPr>
        <w:t>ión, del inmueble de referencia</w:t>
      </w:r>
      <w:r w:rsidRPr="00706A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que cuenta </w:t>
      </w:r>
      <w:r w:rsidRPr="00706A87">
        <w:rPr>
          <w:rFonts w:ascii="Times New Roman" w:hAnsi="Times New Roman" w:cs="Times New Roman"/>
          <w:sz w:val="24"/>
          <w:szCs w:val="24"/>
        </w:rPr>
        <w:t>con una superficie de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6A87">
        <w:rPr>
          <w:rFonts w:ascii="Times New Roman" w:hAnsi="Times New Roman" w:cs="Times New Roman"/>
          <w:sz w:val="24"/>
          <w:szCs w:val="24"/>
        </w:rPr>
        <w:t>943 m</w:t>
      </w:r>
      <w:r w:rsidRPr="009C22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A87">
        <w:rPr>
          <w:rFonts w:ascii="Times New Roman" w:hAnsi="Times New Roman" w:cs="Times New Roman"/>
          <w:sz w:val="24"/>
          <w:szCs w:val="24"/>
        </w:rPr>
        <w:t xml:space="preserve"> a favor de la Cooperativa de Viviendas “</w:t>
      </w:r>
      <w:r w:rsidRPr="009C2288">
        <w:rPr>
          <w:rFonts w:ascii="Times New Roman" w:hAnsi="Times New Roman" w:cs="Times New Roman"/>
          <w:i/>
          <w:sz w:val="24"/>
          <w:szCs w:val="24"/>
        </w:rPr>
        <w:t>CO.VI.MU.TAC</w:t>
      </w:r>
      <w:r w:rsidRPr="00706A8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06A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</w:t>
      </w:r>
    </w:p>
    <w:p w:rsidR="00C414A3" w:rsidRDefault="00C414A3" w:rsidP="00C414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14">
        <w:rPr>
          <w:rFonts w:ascii="Times New Roman" w:hAnsi="Times New Roman" w:cs="Times New Roman"/>
          <w:b/>
          <w:sz w:val="24"/>
          <w:szCs w:val="24"/>
        </w:rPr>
        <w:t>RESULTANDO II;</w:t>
      </w:r>
      <w:r>
        <w:rPr>
          <w:rFonts w:ascii="Times New Roman" w:hAnsi="Times New Roman" w:cs="Times New Roman"/>
          <w:sz w:val="24"/>
          <w:szCs w:val="24"/>
        </w:rPr>
        <w:t xml:space="preserve"> que mediante Of. 891/18, la Junta Departamental  envía estos obrados nuevamente a la Intendencia Departamental a los efectos que se agregue la información faltante, referente a la personería jurídica de la expresada Cooperativa ;---------------------------</w:t>
      </w:r>
    </w:p>
    <w:p w:rsidR="00C414A3" w:rsidRPr="00706A87" w:rsidRDefault="00C414A3" w:rsidP="00C414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14">
        <w:rPr>
          <w:rFonts w:ascii="Times New Roman" w:hAnsi="Times New Roman" w:cs="Times New Roman"/>
          <w:b/>
          <w:sz w:val="24"/>
          <w:szCs w:val="24"/>
        </w:rPr>
        <w:t>RESULTANDO III;</w:t>
      </w:r>
      <w:r>
        <w:rPr>
          <w:rFonts w:ascii="Times New Roman" w:hAnsi="Times New Roman" w:cs="Times New Roman"/>
          <w:sz w:val="24"/>
          <w:szCs w:val="24"/>
        </w:rPr>
        <w:t xml:space="preserve"> que por Of. Nº 031/2019, la Intendencia Departamental comunica que adjunta al Expediente, la documentación solicitada por la Comisión de Transporte, Viviendas, Obras Públicas, Ordenamiento Territorial y Medio Ambiente;--------------------------------------</w:t>
      </w:r>
    </w:p>
    <w:p w:rsidR="00C414A3" w:rsidRPr="00706A87" w:rsidRDefault="00C414A3" w:rsidP="00C414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60">
        <w:rPr>
          <w:rFonts w:ascii="Times New Roman" w:hAnsi="Times New Roman" w:cs="Times New Roman"/>
          <w:b/>
          <w:sz w:val="24"/>
          <w:szCs w:val="24"/>
        </w:rPr>
        <w:lastRenderedPageBreak/>
        <w:t>CONSIDERANDO I;</w:t>
      </w:r>
      <w:r w:rsidRPr="00706A87">
        <w:rPr>
          <w:rFonts w:ascii="Times New Roman" w:hAnsi="Times New Roman" w:cs="Times New Roman"/>
          <w:sz w:val="24"/>
          <w:szCs w:val="24"/>
        </w:rPr>
        <w:t xml:space="preserve"> que dicha Cooperativa de Viviendas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A87">
        <w:rPr>
          <w:rFonts w:ascii="Times New Roman" w:hAnsi="Times New Roman" w:cs="Times New Roman"/>
          <w:sz w:val="24"/>
          <w:szCs w:val="24"/>
        </w:rPr>
        <w:t>debidamente cons</w:t>
      </w:r>
      <w:r>
        <w:rPr>
          <w:rFonts w:ascii="Times New Roman" w:hAnsi="Times New Roman" w:cs="Times New Roman"/>
          <w:sz w:val="24"/>
          <w:szCs w:val="24"/>
        </w:rPr>
        <w:t>tituída,</w:t>
      </w:r>
      <w:r w:rsidRPr="00706A87">
        <w:rPr>
          <w:rFonts w:ascii="Times New Roman" w:hAnsi="Times New Roman" w:cs="Times New Roman"/>
          <w:sz w:val="24"/>
          <w:szCs w:val="24"/>
        </w:rPr>
        <w:t xml:space="preserve"> está compuesta por funcionarios de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06A87">
        <w:rPr>
          <w:rFonts w:ascii="Times New Roman" w:hAnsi="Times New Roman" w:cs="Times New Roman"/>
          <w:sz w:val="24"/>
          <w:szCs w:val="24"/>
        </w:rPr>
        <w:t xml:space="preserve">a Intendencia Departamental, </w:t>
      </w:r>
      <w:r>
        <w:rPr>
          <w:rFonts w:ascii="Times New Roman" w:hAnsi="Times New Roman" w:cs="Times New Roman"/>
          <w:sz w:val="24"/>
          <w:szCs w:val="24"/>
        </w:rPr>
        <w:t>contando con la documentación que la acredita como tal;-----------------------------------------------------------------------------------</w:t>
      </w:r>
    </w:p>
    <w:p w:rsidR="00C414A3" w:rsidRPr="00706A87" w:rsidRDefault="00C414A3" w:rsidP="00C414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60">
        <w:rPr>
          <w:rFonts w:ascii="Times New Roman" w:hAnsi="Times New Roman" w:cs="Times New Roman"/>
          <w:b/>
          <w:sz w:val="24"/>
          <w:szCs w:val="24"/>
        </w:rPr>
        <w:t>CONSIDERANDO II;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A87">
        <w:rPr>
          <w:rFonts w:ascii="Times New Roman" w:hAnsi="Times New Roman" w:cs="Times New Roman"/>
          <w:sz w:val="24"/>
          <w:szCs w:val="24"/>
        </w:rPr>
        <w:t>que la Dirección General de Ordenamiento Territorial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06A87">
        <w:rPr>
          <w:rFonts w:ascii="Times New Roman" w:hAnsi="Times New Roman" w:cs="Times New Roman"/>
          <w:sz w:val="24"/>
          <w:szCs w:val="24"/>
        </w:rPr>
        <w:t xml:space="preserve"> fs. 3 de estos obrados, expresa que dicho inmueble se encuentra disponible y que cumple con los requisitos necesarios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A87">
        <w:rPr>
          <w:rFonts w:ascii="Times New Roman" w:hAnsi="Times New Roman" w:cs="Times New Roman"/>
          <w:sz w:val="24"/>
          <w:szCs w:val="24"/>
        </w:rPr>
        <w:t xml:space="preserve"> solicitados por la Cooperativa de ADEOMT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30819">
        <w:rPr>
          <w:rFonts w:ascii="Times New Roman" w:hAnsi="Times New Roman" w:cs="Times New Roman"/>
          <w:i/>
          <w:sz w:val="24"/>
          <w:szCs w:val="24"/>
        </w:rPr>
        <w:t>CO.VI.MU.TAC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706A8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----------------------</w:t>
      </w:r>
    </w:p>
    <w:p w:rsidR="00C414A3" w:rsidRPr="00706A87" w:rsidRDefault="00C414A3" w:rsidP="00C414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60">
        <w:rPr>
          <w:rFonts w:ascii="Times New Roman" w:hAnsi="Times New Roman" w:cs="Times New Roman"/>
          <w:b/>
          <w:sz w:val="24"/>
          <w:szCs w:val="24"/>
        </w:rPr>
        <w:t>CONSIDERANDO III;</w:t>
      </w:r>
      <w:r w:rsidRPr="00706A87">
        <w:rPr>
          <w:rFonts w:ascii="Times New Roman" w:hAnsi="Times New Roman" w:cs="Times New Roman"/>
          <w:sz w:val="24"/>
          <w:szCs w:val="24"/>
        </w:rPr>
        <w:t xml:space="preserve"> que según </w:t>
      </w:r>
      <w:r>
        <w:rPr>
          <w:rFonts w:ascii="Times New Roman" w:hAnsi="Times New Roman" w:cs="Times New Roman"/>
          <w:sz w:val="24"/>
          <w:szCs w:val="24"/>
        </w:rPr>
        <w:t>se desprende d</w:t>
      </w:r>
      <w:r w:rsidRPr="00706A87">
        <w:rPr>
          <w:rFonts w:ascii="Times New Roman" w:hAnsi="Times New Roman" w:cs="Times New Roman"/>
          <w:sz w:val="24"/>
          <w:szCs w:val="24"/>
        </w:rPr>
        <w:t>el informe de la Escribana Susana Núñez de Moraes, de Oficina Legal, el Padrón 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6A87">
        <w:rPr>
          <w:rFonts w:ascii="Times New Roman" w:hAnsi="Times New Roman" w:cs="Times New Roman"/>
          <w:sz w:val="24"/>
          <w:szCs w:val="24"/>
        </w:rPr>
        <w:t xml:space="preserve">520 de la Localidad Catastral Tacuarembó, se obtuvo por título Compraventa y modo Tradición de LAFETUR S.A. (conocido como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30819">
        <w:rPr>
          <w:rFonts w:ascii="Times New Roman" w:hAnsi="Times New Roman" w:cs="Times New Roman"/>
          <w:i/>
          <w:sz w:val="24"/>
          <w:szCs w:val="24"/>
        </w:rPr>
        <w:t>El Terruño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06A87">
        <w:rPr>
          <w:rFonts w:ascii="Times New Roman" w:hAnsi="Times New Roman" w:cs="Times New Roman"/>
          <w:sz w:val="24"/>
          <w:szCs w:val="24"/>
        </w:rPr>
        <w:t>) según escritura autorizada en la ciudad de Tacuarembó el día 30 de diciembre de 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A87">
        <w:rPr>
          <w:rFonts w:ascii="Times New Roman" w:hAnsi="Times New Roman" w:cs="Times New Roman"/>
          <w:sz w:val="24"/>
          <w:szCs w:val="24"/>
        </w:rPr>
        <w:t xml:space="preserve"> por dicha profesional;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  <w:r w:rsidRPr="00706A87">
        <w:rPr>
          <w:rFonts w:ascii="Times New Roman" w:hAnsi="Times New Roman" w:cs="Times New Roman"/>
          <w:b/>
          <w:sz w:val="24"/>
          <w:szCs w:val="24"/>
        </w:rPr>
        <w:t>CONSIDERANDO IV;</w:t>
      </w:r>
      <w:r w:rsidRPr="00706A87">
        <w:rPr>
          <w:rFonts w:ascii="Times New Roman" w:hAnsi="Times New Roman" w:cs="Times New Roman"/>
          <w:sz w:val="24"/>
          <w:szCs w:val="24"/>
        </w:rPr>
        <w:t xml:space="preserve"> que los motivos de la presente solicitud de donación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A87">
        <w:rPr>
          <w:rFonts w:ascii="Times New Roman" w:hAnsi="Times New Roman" w:cs="Times New Roman"/>
          <w:sz w:val="24"/>
          <w:szCs w:val="24"/>
        </w:rPr>
        <w:t xml:space="preserve"> se enmarca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06A87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>ntro de</w:t>
      </w:r>
      <w:r w:rsidRPr="00706A87">
        <w:rPr>
          <w:rFonts w:ascii="Times New Roman" w:hAnsi="Times New Roman" w:cs="Times New Roman"/>
          <w:sz w:val="24"/>
          <w:szCs w:val="24"/>
        </w:rPr>
        <w:t xml:space="preserve"> la política de colaboración desinteresada para con los funcionarios de la Intendencia, política que lleva adelante este Gobierno Departamental; </w:t>
      </w:r>
      <w:r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C414A3" w:rsidRDefault="00C414A3" w:rsidP="00C414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A87">
        <w:rPr>
          <w:rFonts w:ascii="Times New Roman" w:hAnsi="Times New Roman" w:cs="Times New Roman"/>
          <w:b/>
          <w:sz w:val="24"/>
          <w:szCs w:val="24"/>
        </w:rPr>
        <w:t>CONSIDERANDO V;</w:t>
      </w:r>
      <w:r w:rsidRPr="00706A87">
        <w:rPr>
          <w:rFonts w:ascii="Times New Roman" w:hAnsi="Times New Roman" w:cs="Times New Roman"/>
          <w:sz w:val="24"/>
          <w:szCs w:val="24"/>
        </w:rPr>
        <w:t xml:space="preserve"> que la presente solicitud de anuencia para enajenar por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06A87">
        <w:rPr>
          <w:rFonts w:ascii="Times New Roman" w:hAnsi="Times New Roman" w:cs="Times New Roman"/>
          <w:sz w:val="24"/>
          <w:szCs w:val="24"/>
        </w:rPr>
        <w:t xml:space="preserve">ítulo donación y modo tradición, </w:t>
      </w:r>
      <w:r>
        <w:rPr>
          <w:rFonts w:ascii="Times New Roman" w:hAnsi="Times New Roman" w:cs="Times New Roman"/>
          <w:sz w:val="24"/>
          <w:szCs w:val="24"/>
        </w:rPr>
        <w:t>se ajusta</w:t>
      </w:r>
      <w:r w:rsidRPr="00706A87">
        <w:rPr>
          <w:rFonts w:ascii="Times New Roman" w:hAnsi="Times New Roman" w:cs="Times New Roman"/>
          <w:sz w:val="24"/>
          <w:szCs w:val="24"/>
        </w:rPr>
        <w:t xml:space="preserve"> en un todo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A8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 previsiones del</w:t>
      </w:r>
      <w:r w:rsidRPr="00706A87">
        <w:rPr>
          <w:rFonts w:ascii="Times New Roman" w:hAnsi="Times New Roman" w:cs="Times New Roman"/>
          <w:sz w:val="24"/>
          <w:szCs w:val="24"/>
        </w:rPr>
        <w:t xml:space="preserve"> Artículo 37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706A87">
        <w:rPr>
          <w:rFonts w:ascii="Times New Roman" w:hAnsi="Times New Roman" w:cs="Times New Roman"/>
          <w:sz w:val="24"/>
          <w:szCs w:val="24"/>
        </w:rPr>
        <w:t xml:space="preserve"> de la Ley </w:t>
      </w:r>
      <w:r>
        <w:rPr>
          <w:rFonts w:ascii="Times New Roman" w:hAnsi="Times New Roman" w:cs="Times New Roman"/>
          <w:sz w:val="24"/>
          <w:szCs w:val="24"/>
        </w:rPr>
        <w:t xml:space="preserve">Orgánica Municipal </w:t>
      </w:r>
      <w:r w:rsidRPr="00706A87">
        <w:rPr>
          <w:rFonts w:ascii="Times New Roman" w:hAnsi="Times New Roman" w:cs="Times New Roman"/>
          <w:sz w:val="24"/>
          <w:szCs w:val="24"/>
        </w:rPr>
        <w:t>9.515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A87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 xml:space="preserve">del artículo </w:t>
      </w:r>
      <w:r w:rsidRPr="00706A87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706A87">
        <w:rPr>
          <w:rFonts w:ascii="Times New Roman" w:hAnsi="Times New Roman" w:cs="Times New Roman"/>
          <w:sz w:val="24"/>
          <w:szCs w:val="24"/>
        </w:rPr>
        <w:t xml:space="preserve"> del TOCAF</w:t>
      </w:r>
      <w:r>
        <w:rPr>
          <w:rFonts w:ascii="Times New Roman" w:hAnsi="Times New Roman" w:cs="Times New Roman"/>
          <w:sz w:val="24"/>
          <w:szCs w:val="24"/>
        </w:rPr>
        <w:t>;--------------------------------------------</w:t>
      </w:r>
    </w:p>
    <w:p w:rsidR="00C414A3" w:rsidRPr="00706A87" w:rsidRDefault="00C414A3" w:rsidP="00C414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E2">
        <w:rPr>
          <w:rFonts w:ascii="Times New Roman" w:hAnsi="Times New Roman" w:cs="Times New Roman"/>
          <w:b/>
          <w:sz w:val="24"/>
          <w:szCs w:val="24"/>
        </w:rPr>
        <w:t>CONSIDERANDO VI;</w:t>
      </w:r>
      <w:r>
        <w:rPr>
          <w:rFonts w:ascii="Times New Roman" w:hAnsi="Times New Roman" w:cs="Times New Roman"/>
          <w:sz w:val="24"/>
          <w:szCs w:val="24"/>
        </w:rPr>
        <w:t xml:space="preserve"> que en Resolución Nº 926/19, de fecha 10 de abril de 2019, del Tribunal de Cuentas de la República, éste no formula observaciones a la donación del inmueble Padrón Nº 18.520 a la Cooperativa CO.VI.MU.TAC, como consta a fs. 54 de estos obrados;-------------------------------------------------------------------------------------------------------</w:t>
      </w:r>
    </w:p>
    <w:p w:rsidR="00C414A3" w:rsidRPr="00FE1013" w:rsidRDefault="00C414A3" w:rsidP="00C414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D9F">
        <w:rPr>
          <w:rFonts w:ascii="Times New Roman" w:hAnsi="Times New Roman" w:cs="Times New Roman"/>
          <w:b/>
          <w:sz w:val="24"/>
          <w:szCs w:val="24"/>
        </w:rPr>
        <w:t>ATENTO;</w:t>
      </w:r>
      <w:r>
        <w:rPr>
          <w:rFonts w:ascii="Times New Roman" w:hAnsi="Times New Roman" w:cs="Times New Roman"/>
          <w:sz w:val="24"/>
          <w:szCs w:val="24"/>
        </w:rPr>
        <w:t xml:space="preserve"> a lo preceptuado por el Art. 273 Nrales. 1 y 10 de la Constitución de la República, y a lo dispuesto por los Arts. 19 Nral 15 y 37 Nral. 2 de la Ley 9.515;-----------------------------</w:t>
      </w:r>
    </w:p>
    <w:p w:rsidR="00C414A3" w:rsidRPr="00FE1013" w:rsidRDefault="00C414A3" w:rsidP="00C414A3">
      <w:pPr>
        <w:spacing w:after="12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13">
        <w:rPr>
          <w:rFonts w:ascii="Times New Roman" w:hAnsi="Times New Roman" w:cs="Times New Roman"/>
          <w:b/>
          <w:sz w:val="24"/>
          <w:szCs w:val="24"/>
        </w:rPr>
        <w:t>LA JUNTA DEPARTAMENTAL DE TACUAREMBO;</w:t>
      </w:r>
    </w:p>
    <w:p w:rsidR="00C414A3" w:rsidRPr="00FE1013" w:rsidRDefault="00C414A3" w:rsidP="00C414A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 E C R E T A:</w:t>
      </w:r>
    </w:p>
    <w:p w:rsidR="00C414A3" w:rsidRDefault="00C414A3" w:rsidP="00C414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Artículo </w:t>
      </w:r>
      <w:r w:rsidRPr="003829E0">
        <w:rPr>
          <w:rFonts w:ascii="Times New Roman" w:hAnsi="Times New Roman" w:cs="Times New Roman"/>
          <w:b/>
          <w:sz w:val="28"/>
          <w:szCs w:val="28"/>
          <w:u w:val="single"/>
        </w:rPr>
        <w:t>1ro.-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Concédase en forma definitiva, la anuencia</w:t>
      </w:r>
      <w:r w:rsidRPr="00777160">
        <w:rPr>
          <w:rFonts w:ascii="Times New Roman" w:hAnsi="Times New Roman" w:cs="Times New Roman"/>
          <w:sz w:val="24"/>
          <w:szCs w:val="24"/>
        </w:rPr>
        <w:t xml:space="preserve"> solicitada</w:t>
      </w:r>
      <w:r>
        <w:rPr>
          <w:rFonts w:ascii="Times New Roman" w:hAnsi="Times New Roman" w:cs="Times New Roman"/>
          <w:sz w:val="24"/>
          <w:szCs w:val="24"/>
        </w:rPr>
        <w:t xml:space="preserve"> por el Ejecutivo Departamental, </w:t>
      </w:r>
      <w:r w:rsidRPr="00777160">
        <w:rPr>
          <w:rFonts w:ascii="Times New Roman" w:hAnsi="Times New Roman" w:cs="Times New Roman"/>
          <w:sz w:val="24"/>
          <w:szCs w:val="24"/>
        </w:rPr>
        <w:t xml:space="preserve">para la enajenación por </w:t>
      </w:r>
      <w:r w:rsidRPr="00D47724">
        <w:rPr>
          <w:rFonts w:ascii="Times New Roman" w:hAnsi="Times New Roman" w:cs="Times New Roman"/>
          <w:i/>
          <w:sz w:val="24"/>
          <w:szCs w:val="24"/>
        </w:rPr>
        <w:t>título donación y modo tradición</w:t>
      </w:r>
      <w:r w:rsidRPr="00777160">
        <w:rPr>
          <w:rFonts w:ascii="Times New Roman" w:hAnsi="Times New Roman" w:cs="Times New Roman"/>
          <w:sz w:val="24"/>
          <w:szCs w:val="24"/>
        </w:rPr>
        <w:t>, del inmueble Padrón Nº 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7160">
        <w:rPr>
          <w:rFonts w:ascii="Times New Roman" w:hAnsi="Times New Roman" w:cs="Times New Roman"/>
          <w:sz w:val="24"/>
          <w:szCs w:val="24"/>
        </w:rPr>
        <w:t>520</w:t>
      </w:r>
      <w:r>
        <w:rPr>
          <w:rFonts w:ascii="Times New Roman" w:hAnsi="Times New Roman" w:cs="Times New Roman"/>
          <w:sz w:val="24"/>
          <w:szCs w:val="24"/>
        </w:rPr>
        <w:t>, Manz. 872,</w:t>
      </w:r>
      <w:r w:rsidRPr="00777160">
        <w:rPr>
          <w:rFonts w:ascii="Times New Roman" w:hAnsi="Times New Roman" w:cs="Times New Roman"/>
          <w:sz w:val="24"/>
          <w:szCs w:val="24"/>
        </w:rPr>
        <w:t xml:space="preserve"> sito en la Localidad Catastral Tacuarembó</w:t>
      </w:r>
      <w:r>
        <w:rPr>
          <w:rFonts w:ascii="Times New Roman" w:hAnsi="Times New Roman" w:cs="Times New Roman"/>
          <w:sz w:val="24"/>
          <w:szCs w:val="24"/>
        </w:rPr>
        <w:t>, sobre la continuación del Bulevar Ing. Manuel Rodríguez Correa, el cual consta de una superficie de 6.943 m</w:t>
      </w:r>
      <w:r w:rsidRPr="00D477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38 dm</w:t>
      </w:r>
      <w:r w:rsidRPr="00D477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en favor de la Cooperativa </w:t>
      </w:r>
      <w:r w:rsidRPr="00384160">
        <w:rPr>
          <w:rFonts w:ascii="Times New Roman" w:hAnsi="Times New Roman" w:cs="Times New Roman"/>
          <w:i/>
          <w:sz w:val="24"/>
          <w:szCs w:val="24"/>
        </w:rPr>
        <w:t>CO.VI.MU.TAC</w:t>
      </w:r>
      <w:r>
        <w:rPr>
          <w:rFonts w:ascii="Times New Roman" w:hAnsi="Times New Roman" w:cs="Times New Roman"/>
          <w:sz w:val="24"/>
          <w:szCs w:val="24"/>
        </w:rPr>
        <w:t>., estableciéndose como condición en el contrato de donación, que el terreno antes descripto, “</w:t>
      </w:r>
      <w:r w:rsidRPr="007633A3">
        <w:rPr>
          <w:rFonts w:ascii="Times New Roman" w:hAnsi="Times New Roman" w:cs="Times New Roman"/>
          <w:i/>
          <w:sz w:val="24"/>
          <w:szCs w:val="24"/>
        </w:rPr>
        <w:t>será para la construcción de viviendas para los funcionarios de la Intendencia Departamental, integrantes de dicha Cooperativa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414A3" w:rsidRPr="00AA0095" w:rsidRDefault="00C414A3" w:rsidP="00C414A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A0095">
        <w:rPr>
          <w:rFonts w:ascii="Times New Roman" w:hAnsi="Times New Roman" w:cs="Times New Roman"/>
          <w:b/>
          <w:sz w:val="28"/>
          <w:szCs w:val="28"/>
          <w:u w:val="single"/>
        </w:rPr>
        <w:t>Artículo 2do.-</w:t>
      </w:r>
      <w:r w:rsidRPr="00527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095">
        <w:rPr>
          <w:rFonts w:ascii="Times New Roman" w:hAnsi="Times New Roman" w:cs="Times New Roman"/>
          <w:sz w:val="24"/>
          <w:szCs w:val="24"/>
        </w:rPr>
        <w:t>Se establecerá como modo del contrato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0095">
        <w:rPr>
          <w:rFonts w:ascii="Times New Roman" w:hAnsi="Times New Roman" w:cs="Times New Roman"/>
          <w:sz w:val="24"/>
          <w:szCs w:val="24"/>
        </w:rPr>
        <w:t xml:space="preserve"> donación y habitabilidad de viviendas por el plazo de diez años.</w:t>
      </w:r>
    </w:p>
    <w:p w:rsidR="00C414A3" w:rsidRDefault="00C414A3" w:rsidP="00C414A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Artículo 3er</w:t>
      </w:r>
      <w:r w:rsidRPr="00383763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A todos sus efectos, siga en forma inmediata a la Intendencia Departamental. </w:t>
      </w:r>
    </w:p>
    <w:p w:rsidR="00C414A3" w:rsidRPr="00FB1171" w:rsidRDefault="00C414A3" w:rsidP="00C414A3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lang w:val="es-ES"/>
        </w:rPr>
      </w:pPr>
      <w:r w:rsidRPr="00FB1171">
        <w:rPr>
          <w:rFonts w:eastAsiaTheme="minorEastAsia"/>
          <w:bCs/>
          <w:color w:val="000000" w:themeColor="text1"/>
          <w:kern w:val="24"/>
          <w:lang w:val="es-ES"/>
        </w:rPr>
        <w:t xml:space="preserve">Sala de Sesiones </w:t>
      </w:r>
      <w:r w:rsidRPr="00FB1171">
        <w:rPr>
          <w:rFonts w:eastAsiaTheme="minorEastAsia"/>
          <w:b/>
          <w:bCs/>
          <w:color w:val="000000" w:themeColor="text1"/>
          <w:kern w:val="24"/>
          <w:lang w:val="es-ES"/>
        </w:rPr>
        <w:t>“</w:t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>Gral. José Artigas</w:t>
      </w:r>
      <w:r w:rsidRPr="00FB1171">
        <w:rPr>
          <w:rFonts w:eastAsiaTheme="minorEastAsia"/>
          <w:b/>
          <w:bCs/>
          <w:color w:val="000000" w:themeColor="text1"/>
          <w:kern w:val="24"/>
          <w:lang w:val="es-ES"/>
        </w:rPr>
        <w:t>”</w:t>
      </w:r>
      <w:r w:rsidRPr="00FB1171">
        <w:rPr>
          <w:rFonts w:eastAsiaTheme="minorEastAsia"/>
          <w:bCs/>
          <w:color w:val="000000" w:themeColor="text1"/>
          <w:kern w:val="24"/>
          <w:lang w:val="es-ES"/>
        </w:rPr>
        <w:t xml:space="preserve"> de la Junta Departamental de Tacuarembó,</w:t>
      </w:r>
      <w:r>
        <w:rPr>
          <w:rFonts w:eastAsiaTheme="minorEastAsia"/>
          <w:bCs/>
          <w:color w:val="000000" w:themeColor="text1"/>
          <w:kern w:val="24"/>
          <w:lang w:val="es-ES"/>
        </w:rPr>
        <w:t xml:space="preserve"> a los dos días del mes de mayo del año dos mil diecinueve.</w:t>
      </w:r>
    </w:p>
    <w:p w:rsidR="00C414A3" w:rsidRPr="00FB1171" w:rsidRDefault="00C414A3" w:rsidP="00C414A3">
      <w:pPr>
        <w:pStyle w:val="NormalWeb"/>
        <w:kinsoku w:val="0"/>
        <w:overflowPunct w:val="0"/>
        <w:spacing w:before="0" w:beforeAutospacing="0" w:after="36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val="es-ES"/>
        </w:rPr>
      </w:pPr>
      <w:r w:rsidRPr="00FB1171">
        <w:rPr>
          <w:rFonts w:eastAsiaTheme="minorEastAsia"/>
          <w:bCs/>
          <w:color w:val="000000" w:themeColor="text1"/>
          <w:kern w:val="24"/>
          <w:lang w:val="es-ES"/>
        </w:rPr>
        <w:lastRenderedPageBreak/>
        <w:t xml:space="preserve">                </w:t>
      </w:r>
      <w:r>
        <w:rPr>
          <w:rFonts w:eastAsiaTheme="minorEastAsia"/>
          <w:bCs/>
          <w:color w:val="000000" w:themeColor="text1"/>
          <w:kern w:val="24"/>
          <w:lang w:val="es-ES"/>
        </w:rPr>
        <w:t xml:space="preserve">                         </w:t>
      </w:r>
      <w:r w:rsidRPr="00FB1171">
        <w:rPr>
          <w:rFonts w:eastAsiaTheme="minorEastAsia"/>
          <w:b/>
          <w:bCs/>
          <w:color w:val="000000" w:themeColor="text1"/>
          <w:kern w:val="24"/>
          <w:u w:val="single"/>
          <w:lang w:val="es-ES"/>
        </w:rPr>
        <w:t>POR LA COMISION</w:t>
      </w:r>
      <w:r>
        <w:rPr>
          <w:rFonts w:eastAsiaTheme="minorEastAsia"/>
          <w:b/>
          <w:bCs/>
          <w:color w:val="000000" w:themeColor="text1"/>
          <w:kern w:val="24"/>
          <w:u w:val="single"/>
          <w:lang w:val="es-ES"/>
        </w:rPr>
        <w:t>:</w:t>
      </w:r>
    </w:p>
    <w:p w:rsidR="00C414A3" w:rsidRPr="00FB1171" w:rsidRDefault="00C414A3" w:rsidP="00C414A3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val="es-ES"/>
        </w:rPr>
      </w:pPr>
      <w:r w:rsidRPr="00FB1171">
        <w:rPr>
          <w:rFonts w:eastAsiaTheme="minorEastAsia"/>
          <w:b/>
          <w:bCs/>
          <w:color w:val="000000" w:themeColor="text1"/>
          <w:kern w:val="24"/>
          <w:lang w:val="es-ES"/>
        </w:rPr>
        <w:t>Prof. Enrique R</w:t>
      </w:r>
      <w:r>
        <w:rPr>
          <w:rFonts w:eastAsiaTheme="minorEastAsia"/>
          <w:b/>
          <w:bCs/>
          <w:color w:val="000000" w:themeColor="text1"/>
          <w:kern w:val="24"/>
          <w:lang w:val="es-ES"/>
        </w:rPr>
        <w:t>EYES MACHADO</w:t>
      </w:r>
      <w:r w:rsidRPr="00FB1171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   </w:t>
      </w:r>
      <w:r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</w:t>
      </w:r>
      <w:r w:rsidRPr="00FB1171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           </w:t>
      </w:r>
      <w:r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Gerardo MAUTONE DELPINO</w:t>
      </w:r>
    </w:p>
    <w:p w:rsidR="00C414A3" w:rsidRPr="00C414A3" w:rsidRDefault="00C414A3" w:rsidP="00C414A3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          Secretario </w:t>
      </w:r>
      <w:r>
        <w:rPr>
          <w:rFonts w:eastAsiaTheme="minorEastAsia"/>
          <w:b/>
          <w:bCs/>
          <w:i/>
          <w:color w:val="000000" w:themeColor="text1"/>
          <w:kern w:val="24"/>
          <w:lang w:val="es-ES"/>
        </w:rPr>
        <w:t>ad-hoc</w:t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  <w:t xml:space="preserve">  </w:t>
      </w:r>
      <w:r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                     </w:t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</w:t>
      </w:r>
      <w:r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</w:t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Presidente</w:t>
      </w:r>
      <w:r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ad-hoc</w:t>
      </w:r>
    </w:p>
    <w:p w:rsidR="00C414A3" w:rsidRDefault="00C414A3" w:rsidP="00DB2092">
      <w:pPr>
        <w:rPr>
          <w:rFonts w:ascii="Times New Roman" w:hAnsi="Times New Roman" w:cs="Times New Roman"/>
          <w:sz w:val="24"/>
          <w:szCs w:val="24"/>
        </w:rPr>
      </w:pPr>
    </w:p>
    <w:p w:rsidR="00C414A3" w:rsidRPr="00DB2092" w:rsidRDefault="00C414A3" w:rsidP="00DB2092">
      <w:pPr>
        <w:rPr>
          <w:rFonts w:ascii="Times New Roman" w:hAnsi="Times New Roman" w:cs="Times New Roman"/>
          <w:b/>
          <w:sz w:val="24"/>
          <w:szCs w:val="24"/>
        </w:rPr>
      </w:pPr>
    </w:p>
    <w:p w:rsidR="00914FCF" w:rsidRPr="00914FCF" w:rsidRDefault="00914FCF" w:rsidP="00914FCF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1F4005" w:rsidRPr="00FB1171" w:rsidRDefault="00914FCF" w:rsidP="001F400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val="es-ES"/>
        </w:rPr>
      </w:pPr>
      <w:r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Prof. Enrique Reyes.              </w:t>
      </w:r>
      <w:r w:rsidR="001F4005" w:rsidRPr="00FB1171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</w:t>
      </w:r>
      <w:r w:rsidR="001F4005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</w:t>
      </w:r>
      <w:r w:rsidR="001F4005" w:rsidRPr="00FB1171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            </w:t>
      </w:r>
      <w:r w:rsidR="001F4005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Gerardo MAUTONE DELPINO</w:t>
      </w:r>
    </w:p>
    <w:p w:rsidR="001F4005" w:rsidRDefault="001F4005" w:rsidP="001F400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          Secretario </w:t>
      </w:r>
      <w:r>
        <w:rPr>
          <w:rFonts w:eastAsiaTheme="minorEastAsia"/>
          <w:b/>
          <w:bCs/>
          <w:i/>
          <w:color w:val="000000" w:themeColor="text1"/>
          <w:kern w:val="24"/>
          <w:lang w:val="es-ES"/>
        </w:rPr>
        <w:t>ad-hoc</w:t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  <w:t xml:space="preserve">  </w:t>
      </w:r>
      <w:r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                     </w:t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  </w:t>
      </w:r>
      <w:r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</w:t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Presidente</w:t>
      </w:r>
      <w:r w:rsidR="00797007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</w:t>
      </w:r>
    </w:p>
    <w:p w:rsidR="00914FCF" w:rsidRDefault="00914FCF" w:rsidP="001F40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005" w:rsidRPr="001F4005" w:rsidRDefault="00C414A3" w:rsidP="001F4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Siendo la hora 20</w:t>
      </w:r>
      <w:r w:rsidR="00A446EA">
        <w:rPr>
          <w:rFonts w:ascii="Times New Roman" w:hAnsi="Times New Roman" w:cs="Times New Roman"/>
          <w:sz w:val="24"/>
          <w:szCs w:val="24"/>
        </w:rPr>
        <w:t xml:space="preserve"> y 30</w:t>
      </w:r>
      <w:r w:rsidR="001F4005">
        <w:rPr>
          <w:rFonts w:ascii="Times New Roman" w:hAnsi="Times New Roman" w:cs="Times New Roman"/>
          <w:sz w:val="24"/>
          <w:szCs w:val="24"/>
        </w:rPr>
        <w:t xml:space="preserve"> se levanta la Sesión.</w:t>
      </w:r>
    </w:p>
    <w:p w:rsidR="00F62ABB" w:rsidRDefault="00F62ABB" w:rsidP="00F62A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</w:p>
    <w:p w:rsidR="00F62ABB" w:rsidRPr="00F62ABB" w:rsidRDefault="00F62ABB" w:rsidP="00F62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ABB" w:rsidRPr="00F62ABB" w:rsidRDefault="00F62ABB" w:rsidP="00F62ABB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D3A6E" w:rsidRPr="001D3A6E" w:rsidRDefault="001D3A6E" w:rsidP="0009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1D3A6E" w:rsidRPr="001D3A6E" w:rsidSect="0022338E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20"/>
    <w:multiLevelType w:val="hybridMultilevel"/>
    <w:tmpl w:val="D248AA9C"/>
    <w:lvl w:ilvl="0" w:tplc="364C7E0A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872"/>
    <w:multiLevelType w:val="hybridMultilevel"/>
    <w:tmpl w:val="F7426978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7B70"/>
    <w:multiLevelType w:val="hybridMultilevel"/>
    <w:tmpl w:val="223CCE58"/>
    <w:lvl w:ilvl="0" w:tplc="C26669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46963"/>
    <w:multiLevelType w:val="hybridMultilevel"/>
    <w:tmpl w:val="CF3A8682"/>
    <w:lvl w:ilvl="0" w:tplc="56345FE2">
      <w:start w:val="1"/>
      <w:numFmt w:val="upperRoman"/>
      <w:lvlText w:val="%1)"/>
      <w:lvlJc w:val="left"/>
      <w:pPr>
        <w:ind w:left="9225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6333"/>
    <w:multiLevelType w:val="hybridMultilevel"/>
    <w:tmpl w:val="0FB4BA40"/>
    <w:lvl w:ilvl="0" w:tplc="3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54CD3"/>
    <w:multiLevelType w:val="multilevel"/>
    <w:tmpl w:val="230CF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21579B"/>
    <w:multiLevelType w:val="hybridMultilevel"/>
    <w:tmpl w:val="D026E052"/>
    <w:lvl w:ilvl="0" w:tplc="DF6E03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27F97"/>
    <w:multiLevelType w:val="hybridMultilevel"/>
    <w:tmpl w:val="8DDE0DE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E0A52"/>
    <w:multiLevelType w:val="multilevel"/>
    <w:tmpl w:val="64CC5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0E54E0"/>
    <w:multiLevelType w:val="hybridMultilevel"/>
    <w:tmpl w:val="7604E35C"/>
    <w:lvl w:ilvl="0" w:tplc="D0060C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F57F3"/>
    <w:multiLevelType w:val="hybridMultilevel"/>
    <w:tmpl w:val="05B2F8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E02D9"/>
    <w:multiLevelType w:val="hybridMultilevel"/>
    <w:tmpl w:val="6436F57E"/>
    <w:lvl w:ilvl="0" w:tplc="5CE063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631034A"/>
    <w:multiLevelType w:val="hybridMultilevel"/>
    <w:tmpl w:val="82D2479A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50BC3"/>
    <w:multiLevelType w:val="hybridMultilevel"/>
    <w:tmpl w:val="B900AEA0"/>
    <w:lvl w:ilvl="0" w:tplc="AD40E2C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E8B74DD"/>
    <w:multiLevelType w:val="hybridMultilevel"/>
    <w:tmpl w:val="FE709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15"/>
  </w:num>
  <w:num w:numId="8">
    <w:abstractNumId w:val="1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C2"/>
    <w:rsid w:val="000064D6"/>
    <w:rsid w:val="000167F8"/>
    <w:rsid w:val="000243C1"/>
    <w:rsid w:val="00046749"/>
    <w:rsid w:val="00062C4B"/>
    <w:rsid w:val="00071633"/>
    <w:rsid w:val="000809C5"/>
    <w:rsid w:val="00092B5D"/>
    <w:rsid w:val="000941D4"/>
    <w:rsid w:val="00097BFB"/>
    <w:rsid w:val="000A4384"/>
    <w:rsid w:val="000A58E4"/>
    <w:rsid w:val="000A6299"/>
    <w:rsid w:val="000B0666"/>
    <w:rsid w:val="000C40A2"/>
    <w:rsid w:val="000C7D71"/>
    <w:rsid w:val="000E0E35"/>
    <w:rsid w:val="000E529C"/>
    <w:rsid w:val="000F49A2"/>
    <w:rsid w:val="000F4AD3"/>
    <w:rsid w:val="00103722"/>
    <w:rsid w:val="00104E56"/>
    <w:rsid w:val="001345CC"/>
    <w:rsid w:val="0015519A"/>
    <w:rsid w:val="001A3A44"/>
    <w:rsid w:val="001B4826"/>
    <w:rsid w:val="001B54A0"/>
    <w:rsid w:val="001C7998"/>
    <w:rsid w:val="001D0AE3"/>
    <w:rsid w:val="001D3A6E"/>
    <w:rsid w:val="001D4595"/>
    <w:rsid w:val="001D74AE"/>
    <w:rsid w:val="001E0D46"/>
    <w:rsid w:val="001F4005"/>
    <w:rsid w:val="00203BE5"/>
    <w:rsid w:val="002051C7"/>
    <w:rsid w:val="00213CC4"/>
    <w:rsid w:val="00214E74"/>
    <w:rsid w:val="00216904"/>
    <w:rsid w:val="0022338E"/>
    <w:rsid w:val="0023382C"/>
    <w:rsid w:val="002511C5"/>
    <w:rsid w:val="00265ED0"/>
    <w:rsid w:val="00267B4B"/>
    <w:rsid w:val="00274C4E"/>
    <w:rsid w:val="002923F9"/>
    <w:rsid w:val="002A4C70"/>
    <w:rsid w:val="002B4807"/>
    <w:rsid w:val="002B612F"/>
    <w:rsid w:val="002F5943"/>
    <w:rsid w:val="00334F5B"/>
    <w:rsid w:val="00337125"/>
    <w:rsid w:val="00367FA4"/>
    <w:rsid w:val="00374506"/>
    <w:rsid w:val="00377867"/>
    <w:rsid w:val="00384F2A"/>
    <w:rsid w:val="00386057"/>
    <w:rsid w:val="003871DC"/>
    <w:rsid w:val="003B7C74"/>
    <w:rsid w:val="003E25AB"/>
    <w:rsid w:val="004064B6"/>
    <w:rsid w:val="004334B1"/>
    <w:rsid w:val="004417D5"/>
    <w:rsid w:val="0044189F"/>
    <w:rsid w:val="004440B4"/>
    <w:rsid w:val="00446D5A"/>
    <w:rsid w:val="00455314"/>
    <w:rsid w:val="004611BE"/>
    <w:rsid w:val="00463CB6"/>
    <w:rsid w:val="004813D1"/>
    <w:rsid w:val="004873C3"/>
    <w:rsid w:val="00491E62"/>
    <w:rsid w:val="00492AD1"/>
    <w:rsid w:val="00493F47"/>
    <w:rsid w:val="004A1117"/>
    <w:rsid w:val="004B3D45"/>
    <w:rsid w:val="004E5BE3"/>
    <w:rsid w:val="004E621B"/>
    <w:rsid w:val="004F132D"/>
    <w:rsid w:val="00502838"/>
    <w:rsid w:val="00505095"/>
    <w:rsid w:val="00515D1B"/>
    <w:rsid w:val="00522789"/>
    <w:rsid w:val="00522B4B"/>
    <w:rsid w:val="0053473E"/>
    <w:rsid w:val="0054385A"/>
    <w:rsid w:val="005453D0"/>
    <w:rsid w:val="005537E0"/>
    <w:rsid w:val="00555FC8"/>
    <w:rsid w:val="005631B3"/>
    <w:rsid w:val="005809B1"/>
    <w:rsid w:val="005A4856"/>
    <w:rsid w:val="005C219E"/>
    <w:rsid w:val="005D07A1"/>
    <w:rsid w:val="00607188"/>
    <w:rsid w:val="00610FF1"/>
    <w:rsid w:val="006212A5"/>
    <w:rsid w:val="006264C0"/>
    <w:rsid w:val="00635E91"/>
    <w:rsid w:val="00641FFF"/>
    <w:rsid w:val="006433D9"/>
    <w:rsid w:val="00660301"/>
    <w:rsid w:val="00661160"/>
    <w:rsid w:val="006735D3"/>
    <w:rsid w:val="00687A18"/>
    <w:rsid w:val="006A0655"/>
    <w:rsid w:val="006C24FD"/>
    <w:rsid w:val="006C4006"/>
    <w:rsid w:val="006E6DFB"/>
    <w:rsid w:val="00706ABB"/>
    <w:rsid w:val="00712F25"/>
    <w:rsid w:val="00725337"/>
    <w:rsid w:val="0072560D"/>
    <w:rsid w:val="007536E0"/>
    <w:rsid w:val="00797007"/>
    <w:rsid w:val="007D55C4"/>
    <w:rsid w:val="007F1459"/>
    <w:rsid w:val="00822392"/>
    <w:rsid w:val="008257FD"/>
    <w:rsid w:val="008311D6"/>
    <w:rsid w:val="0083733B"/>
    <w:rsid w:val="0084251A"/>
    <w:rsid w:val="00852AC5"/>
    <w:rsid w:val="0087167C"/>
    <w:rsid w:val="00872D37"/>
    <w:rsid w:val="00882A20"/>
    <w:rsid w:val="00886C71"/>
    <w:rsid w:val="00893B11"/>
    <w:rsid w:val="008A4A23"/>
    <w:rsid w:val="008B75E4"/>
    <w:rsid w:val="008F6459"/>
    <w:rsid w:val="009053A0"/>
    <w:rsid w:val="00914FCF"/>
    <w:rsid w:val="009230B6"/>
    <w:rsid w:val="00932070"/>
    <w:rsid w:val="009351E0"/>
    <w:rsid w:val="00967736"/>
    <w:rsid w:val="009679B4"/>
    <w:rsid w:val="00975C11"/>
    <w:rsid w:val="00977AFD"/>
    <w:rsid w:val="0099392E"/>
    <w:rsid w:val="009B0642"/>
    <w:rsid w:val="00A019D6"/>
    <w:rsid w:val="00A035AA"/>
    <w:rsid w:val="00A14ABC"/>
    <w:rsid w:val="00A205E4"/>
    <w:rsid w:val="00A2581E"/>
    <w:rsid w:val="00A36B02"/>
    <w:rsid w:val="00A446EA"/>
    <w:rsid w:val="00A74134"/>
    <w:rsid w:val="00A76D20"/>
    <w:rsid w:val="00A85E49"/>
    <w:rsid w:val="00A97FD3"/>
    <w:rsid w:val="00AA2151"/>
    <w:rsid w:val="00AB09EB"/>
    <w:rsid w:val="00AC0E53"/>
    <w:rsid w:val="00AD476E"/>
    <w:rsid w:val="00AD6D71"/>
    <w:rsid w:val="00AE72FE"/>
    <w:rsid w:val="00AF355E"/>
    <w:rsid w:val="00B23296"/>
    <w:rsid w:val="00B26E55"/>
    <w:rsid w:val="00B520A5"/>
    <w:rsid w:val="00B605C8"/>
    <w:rsid w:val="00B83EE6"/>
    <w:rsid w:val="00BA0AFF"/>
    <w:rsid w:val="00BA449C"/>
    <w:rsid w:val="00BC3062"/>
    <w:rsid w:val="00BC4024"/>
    <w:rsid w:val="00BD0C0B"/>
    <w:rsid w:val="00BE57CB"/>
    <w:rsid w:val="00BE7D42"/>
    <w:rsid w:val="00C041EB"/>
    <w:rsid w:val="00C11979"/>
    <w:rsid w:val="00C23C03"/>
    <w:rsid w:val="00C33E3C"/>
    <w:rsid w:val="00C414A3"/>
    <w:rsid w:val="00C456E7"/>
    <w:rsid w:val="00C46D71"/>
    <w:rsid w:val="00C72D9B"/>
    <w:rsid w:val="00C826FB"/>
    <w:rsid w:val="00C872A4"/>
    <w:rsid w:val="00CB433A"/>
    <w:rsid w:val="00CE2B4B"/>
    <w:rsid w:val="00D20F3F"/>
    <w:rsid w:val="00D22703"/>
    <w:rsid w:val="00D32EC7"/>
    <w:rsid w:val="00D452C6"/>
    <w:rsid w:val="00D45B51"/>
    <w:rsid w:val="00D76C51"/>
    <w:rsid w:val="00D877DB"/>
    <w:rsid w:val="00D90594"/>
    <w:rsid w:val="00DA5FC2"/>
    <w:rsid w:val="00DB2092"/>
    <w:rsid w:val="00DC2F04"/>
    <w:rsid w:val="00DC57CA"/>
    <w:rsid w:val="00DC61A4"/>
    <w:rsid w:val="00DD2F50"/>
    <w:rsid w:val="00DD7EC2"/>
    <w:rsid w:val="00E00907"/>
    <w:rsid w:val="00E06280"/>
    <w:rsid w:val="00E107AA"/>
    <w:rsid w:val="00E13373"/>
    <w:rsid w:val="00E21D7C"/>
    <w:rsid w:val="00E323C0"/>
    <w:rsid w:val="00E5670B"/>
    <w:rsid w:val="00E847FB"/>
    <w:rsid w:val="00EA14B0"/>
    <w:rsid w:val="00EB301E"/>
    <w:rsid w:val="00ED3645"/>
    <w:rsid w:val="00ED47C5"/>
    <w:rsid w:val="00EE44F0"/>
    <w:rsid w:val="00F11002"/>
    <w:rsid w:val="00F12C6A"/>
    <w:rsid w:val="00F164D8"/>
    <w:rsid w:val="00F46D92"/>
    <w:rsid w:val="00F62ABB"/>
    <w:rsid w:val="00F645EB"/>
    <w:rsid w:val="00F808A6"/>
    <w:rsid w:val="00F93B5B"/>
    <w:rsid w:val="00FB7641"/>
    <w:rsid w:val="00FD2C35"/>
    <w:rsid w:val="00FD3600"/>
    <w:rsid w:val="00FE2CF3"/>
    <w:rsid w:val="00FE4C1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2AD1"/>
    <w:pPr>
      <w:spacing w:after="160" w:line="259" w:lineRule="auto"/>
      <w:ind w:left="720"/>
      <w:contextualSpacing/>
    </w:pPr>
    <w:rPr>
      <w:rFonts w:eastAsiaTheme="minorHAnsi"/>
      <w:lang w:val="es-ES" w:eastAsia="en-US"/>
    </w:rPr>
  </w:style>
  <w:style w:type="paragraph" w:styleId="NormalWeb">
    <w:name w:val="Normal (Web)"/>
    <w:basedOn w:val="Normal"/>
    <w:uiPriority w:val="99"/>
    <w:unhideWhenUsed/>
    <w:rsid w:val="00B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2AD1"/>
    <w:pPr>
      <w:spacing w:after="160" w:line="259" w:lineRule="auto"/>
      <w:ind w:left="720"/>
      <w:contextualSpacing/>
    </w:pPr>
    <w:rPr>
      <w:rFonts w:eastAsiaTheme="minorHAnsi"/>
      <w:lang w:val="es-ES" w:eastAsia="en-US"/>
    </w:rPr>
  </w:style>
  <w:style w:type="paragraph" w:styleId="NormalWeb">
    <w:name w:val="Normal (Web)"/>
    <w:basedOn w:val="Normal"/>
    <w:uiPriority w:val="99"/>
    <w:unhideWhenUsed/>
    <w:rsid w:val="00B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4FD1-3B70-4CB3-BA77-2C83CE05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2021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2019-04-26T21:48:00Z</cp:lastPrinted>
  <dcterms:created xsi:type="dcterms:W3CDTF">2019-05-10T21:41:00Z</dcterms:created>
  <dcterms:modified xsi:type="dcterms:W3CDTF">2019-05-10T21:41:00Z</dcterms:modified>
</cp:coreProperties>
</file>