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2D" w:rsidRPr="00D56871" w:rsidRDefault="00B8452D" w:rsidP="00B8452D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Tacuarembó, </w:t>
      </w:r>
      <w:r w:rsidR="00D56871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5</w:t>
      </w:r>
      <w:r w:rsidR="003F4C3B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FA4B5A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abril de 2019</w:t>
      </w:r>
      <w:r w:rsidR="003F4C3B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D56871" w:rsidRPr="00D56871" w:rsidRDefault="00F41467" w:rsidP="00D56871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4288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D</w:t>
      </w:r>
      <w:r w:rsidR="00D56871" w:rsidRPr="0064288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.</w:t>
      </w:r>
      <w:r w:rsidR="0064288B" w:rsidRPr="0064288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="00D56871" w:rsidRPr="0064288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7/19.-</w:t>
      </w:r>
      <w:r w:rsidR="00D56871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 celebrada con fecha 4 de abril </w:t>
      </w:r>
      <w:r w:rsidR="009D3BE4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del</w:t>
      </w:r>
      <w:r w:rsid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año en curso;</w:t>
      </w:r>
      <w:r w:rsidR="00D56871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la Junta Departamental sancionó por mayoría de 21 </w:t>
      </w:r>
      <w:r w:rsidR="0064288B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votos </w:t>
      </w:r>
      <w:r w:rsidR="00D56871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en 29 Ediles presentes, el siguiente Decreto:</w:t>
      </w:r>
    </w:p>
    <w:p w:rsidR="00D44063" w:rsidRPr="00D56871" w:rsidRDefault="00D44063" w:rsidP="00D5687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D56871">
        <w:rPr>
          <w:rFonts w:ascii="Times New Roman" w:hAnsi="Times New Roman" w:cs="Times New Roman"/>
          <w:b/>
          <w:sz w:val="24"/>
          <w:szCs w:val="24"/>
        </w:rPr>
        <w:t>VISTO</w:t>
      </w:r>
      <w:r w:rsidR="00A40342" w:rsidRPr="00D56871">
        <w:rPr>
          <w:rFonts w:ascii="Times New Roman" w:hAnsi="Times New Roman" w:cs="Times New Roman"/>
          <w:b/>
          <w:sz w:val="24"/>
          <w:szCs w:val="24"/>
        </w:rPr>
        <w:t>;</w:t>
      </w:r>
      <w:r w:rsidRPr="00D56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871">
        <w:rPr>
          <w:rFonts w:ascii="Times New Roman" w:hAnsi="Times New Roman" w:cs="Times New Roman"/>
          <w:bCs/>
          <w:sz w:val="24"/>
          <w:szCs w:val="24"/>
        </w:rPr>
        <w:t>el</w:t>
      </w:r>
      <w:r w:rsidRPr="00D568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56871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Expediente Interno Nº </w:t>
      </w:r>
      <w:r w:rsidR="00FA32A5" w:rsidRPr="00D56871">
        <w:rPr>
          <w:rFonts w:ascii="Times New Roman" w:hAnsi="Times New Roman" w:cs="Times New Roman"/>
          <w:bCs/>
          <w:sz w:val="24"/>
          <w:szCs w:val="24"/>
          <w:lang w:val="es-ES_tradnl"/>
        </w:rPr>
        <w:t>164/18, caratulado “</w:t>
      </w:r>
      <w:r w:rsidR="00FA32A5" w:rsidRPr="00D56871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INTENDENCIA DEPARTAMENTAL DE TACUAREMBÓ, eleva Expediente Nº 452/18, solicitando anuencia en el marco del llamado </w:t>
      </w:r>
      <w:r w:rsidR="00AF7F73" w:rsidRPr="00D56871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a</w:t>
      </w:r>
      <w:r w:rsidR="00FA32A5" w:rsidRPr="00D56871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 Licitación Abreviada Nº 10/2018, </w:t>
      </w:r>
      <w:r w:rsidR="00AF7F73" w:rsidRPr="00D56871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‘</w:t>
      </w:r>
      <w:r w:rsidR="00FA32A5" w:rsidRPr="00D56871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Servicio de venta de tickets para estacionamiento tarifado en la ciudad de Tacuarembó</w:t>
      </w:r>
      <w:r w:rsidR="00AF7F73" w:rsidRPr="00D56871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’</w:t>
      </w:r>
      <w:r w:rsidR="00FA32A5" w:rsidRPr="00D56871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, para la puesta en marcha de un plan piloto</w:t>
      </w:r>
      <w:r w:rsidR="00FA32A5" w:rsidRPr="00D56871">
        <w:rPr>
          <w:rFonts w:ascii="Times New Roman" w:hAnsi="Times New Roman" w:cs="Times New Roman"/>
          <w:bCs/>
          <w:sz w:val="24"/>
          <w:szCs w:val="24"/>
          <w:lang w:val="es-ES_tradnl"/>
        </w:rPr>
        <w:t>”</w:t>
      </w:r>
      <w:r w:rsidR="00AF7F73" w:rsidRPr="00D56871">
        <w:rPr>
          <w:rFonts w:ascii="Times New Roman" w:hAnsi="Times New Roman" w:cs="Times New Roman"/>
          <w:bCs/>
          <w:sz w:val="24"/>
          <w:szCs w:val="24"/>
          <w:lang w:val="es-ES_tradnl"/>
        </w:rPr>
        <w:t>;------------</w:t>
      </w:r>
      <w:r w:rsidR="00D56871">
        <w:rPr>
          <w:rFonts w:ascii="Times New Roman" w:hAnsi="Times New Roman" w:cs="Times New Roman"/>
          <w:bCs/>
          <w:sz w:val="24"/>
          <w:szCs w:val="24"/>
          <w:lang w:val="es-ES_tradnl"/>
        </w:rPr>
        <w:t>-----------------------------------------------------------------</w:t>
      </w:r>
      <w:r w:rsidR="00AF7F73" w:rsidRPr="00D56871">
        <w:rPr>
          <w:rFonts w:ascii="Times New Roman" w:hAnsi="Times New Roman" w:cs="Times New Roman"/>
          <w:bCs/>
          <w:sz w:val="24"/>
          <w:szCs w:val="24"/>
          <w:lang w:val="es-ES_tradnl"/>
        </w:rPr>
        <w:t>---------------------------</w:t>
      </w:r>
    </w:p>
    <w:p w:rsidR="00A33F68" w:rsidRPr="00D56871" w:rsidRDefault="00D44063" w:rsidP="00D56871">
      <w:pPr>
        <w:pStyle w:val="NormalWeb"/>
        <w:spacing w:before="0" w:beforeAutospacing="0" w:after="120" w:afterAutospacing="0"/>
        <w:rPr>
          <w:rFonts w:ascii="Times New Roman" w:hAnsi="Times New Roman"/>
          <w:bCs/>
          <w:lang w:val="es-ES_tradnl"/>
        </w:rPr>
      </w:pPr>
      <w:r w:rsidRPr="00D56871">
        <w:rPr>
          <w:rFonts w:ascii="Times New Roman" w:hAnsi="Times New Roman"/>
          <w:b/>
        </w:rPr>
        <w:t>RESULTANDO I</w:t>
      </w:r>
      <w:r w:rsidR="002D19CC" w:rsidRPr="00D56871">
        <w:rPr>
          <w:rFonts w:ascii="Times New Roman" w:hAnsi="Times New Roman"/>
        </w:rPr>
        <w:t>;</w:t>
      </w:r>
      <w:r w:rsidRPr="00D56871">
        <w:rPr>
          <w:rFonts w:ascii="Times New Roman" w:hAnsi="Times New Roman"/>
        </w:rPr>
        <w:t xml:space="preserve"> </w:t>
      </w:r>
      <w:r w:rsidR="00AF7F73" w:rsidRPr="00D56871">
        <w:rPr>
          <w:rFonts w:ascii="Times New Roman" w:hAnsi="Times New Roman"/>
        </w:rPr>
        <w:t>q</w:t>
      </w:r>
      <w:r w:rsidR="00A00B9A" w:rsidRPr="00D56871">
        <w:rPr>
          <w:rFonts w:ascii="Times New Roman" w:hAnsi="Times New Roman"/>
        </w:rPr>
        <w:t xml:space="preserve">ue por Resolución Nº 0629/2018 de fecha 17 de abril de 2018, el Ejecutivo Departamental llamó a Licitación Abreviada </w:t>
      </w:r>
      <w:r w:rsidR="00A33F68" w:rsidRPr="00D56871">
        <w:rPr>
          <w:rFonts w:ascii="Times New Roman" w:hAnsi="Times New Roman"/>
          <w:bCs/>
          <w:lang w:val="es-ES_tradnl"/>
        </w:rPr>
        <w:t>Nº 10/2018 para la contratación de un servicio de venta de tickets para estacionamiento tarifado en la ciudad de Tacuarembó para vehículos automotores, mediante un sistema de registro y venta de tickets en línea, aprobando el correspondiente pliego de condiciones</w:t>
      </w:r>
      <w:r w:rsidR="009D3BE4" w:rsidRPr="00D56871">
        <w:rPr>
          <w:rFonts w:ascii="Times New Roman" w:hAnsi="Times New Roman"/>
          <w:bCs/>
          <w:lang w:val="es-ES_tradnl"/>
        </w:rPr>
        <w:t>; -------------------------------</w:t>
      </w:r>
      <w:r w:rsidR="009D3BE4">
        <w:rPr>
          <w:rFonts w:ascii="Times New Roman" w:hAnsi="Times New Roman"/>
          <w:bCs/>
          <w:lang w:val="es-ES_tradnl"/>
        </w:rPr>
        <w:t>-------------------------------</w:t>
      </w:r>
    </w:p>
    <w:p w:rsidR="00D44063" w:rsidRPr="00D56871" w:rsidRDefault="00D44063" w:rsidP="00D5687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D56871">
        <w:rPr>
          <w:rFonts w:ascii="Times New Roman" w:hAnsi="Times New Roman"/>
          <w:b/>
        </w:rPr>
        <w:t>RESULTANDO II</w:t>
      </w:r>
      <w:r w:rsidR="002D19CC" w:rsidRPr="00D56871">
        <w:rPr>
          <w:rFonts w:ascii="Times New Roman" w:hAnsi="Times New Roman"/>
          <w:b/>
        </w:rPr>
        <w:t>;</w:t>
      </w:r>
      <w:r w:rsidRPr="00D56871">
        <w:rPr>
          <w:rFonts w:ascii="Times New Roman" w:hAnsi="Times New Roman"/>
        </w:rPr>
        <w:t xml:space="preserve"> </w:t>
      </w:r>
      <w:r w:rsidR="00AF7F73" w:rsidRPr="00D56871">
        <w:rPr>
          <w:rFonts w:ascii="Times New Roman" w:hAnsi="Times New Roman"/>
        </w:rPr>
        <w:t>q</w:t>
      </w:r>
      <w:r w:rsidR="00A33F68" w:rsidRPr="00D56871">
        <w:rPr>
          <w:rFonts w:ascii="Times New Roman" w:hAnsi="Times New Roman"/>
        </w:rPr>
        <w:t>ue cumplidas las etapas previstas en la legislación vigente, la Comisión Asesora de Adjudicaciones aconsejó al Sr. Intendente Departamental la adjudicación de la referida licitación abreviada</w:t>
      </w:r>
      <w:r w:rsidR="00AF7F73" w:rsidRPr="00D56871">
        <w:rPr>
          <w:rFonts w:ascii="Times New Roman" w:hAnsi="Times New Roman"/>
        </w:rPr>
        <w:t>,</w:t>
      </w:r>
      <w:r w:rsidR="00A33F68" w:rsidRPr="00D56871">
        <w:rPr>
          <w:rFonts w:ascii="Times New Roman" w:hAnsi="Times New Roman"/>
        </w:rPr>
        <w:t xml:space="preserve"> a la empresa “TPC S.A.”, recibiendo el oferente el 68 % de lo recaudado y la Intendencia Departamental el 32 % restante;----------</w:t>
      </w:r>
      <w:r w:rsidR="00AF7F73" w:rsidRPr="00D56871">
        <w:rPr>
          <w:rFonts w:ascii="Times New Roman" w:hAnsi="Times New Roman"/>
        </w:rPr>
        <w:t>-----------------------------</w:t>
      </w:r>
      <w:r w:rsidR="00A33F68" w:rsidRPr="00D56871">
        <w:rPr>
          <w:rFonts w:ascii="Times New Roman" w:hAnsi="Times New Roman"/>
        </w:rPr>
        <w:t>--</w:t>
      </w:r>
    </w:p>
    <w:p w:rsidR="00D44063" w:rsidRPr="00D56871" w:rsidRDefault="00D44063" w:rsidP="00D5687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D56871">
        <w:rPr>
          <w:rFonts w:ascii="Times New Roman" w:hAnsi="Times New Roman"/>
          <w:b/>
        </w:rPr>
        <w:t>RESULTANDO III</w:t>
      </w:r>
      <w:r w:rsidR="00387B75" w:rsidRPr="00D56871">
        <w:rPr>
          <w:rFonts w:ascii="Times New Roman" w:hAnsi="Times New Roman"/>
          <w:b/>
        </w:rPr>
        <w:t>;</w:t>
      </w:r>
      <w:r w:rsidRPr="00D56871">
        <w:rPr>
          <w:rFonts w:ascii="Times New Roman" w:hAnsi="Times New Roman"/>
        </w:rPr>
        <w:t xml:space="preserve"> </w:t>
      </w:r>
      <w:r w:rsidR="00AF7F73" w:rsidRPr="00D56871">
        <w:rPr>
          <w:rFonts w:ascii="Times New Roman" w:hAnsi="Times New Roman"/>
        </w:rPr>
        <w:t>q</w:t>
      </w:r>
      <w:r w:rsidR="00A33F68" w:rsidRPr="00D56871">
        <w:rPr>
          <w:rFonts w:ascii="Times New Roman" w:hAnsi="Times New Roman"/>
        </w:rPr>
        <w:t xml:space="preserve">ue por Resolución </w:t>
      </w:r>
      <w:r w:rsidR="00AF7F73" w:rsidRPr="00D56871">
        <w:rPr>
          <w:rFonts w:ascii="Times New Roman" w:hAnsi="Times New Roman"/>
        </w:rPr>
        <w:t xml:space="preserve">Nº </w:t>
      </w:r>
      <w:r w:rsidR="00A33F68" w:rsidRPr="00D56871">
        <w:rPr>
          <w:rFonts w:ascii="Times New Roman" w:hAnsi="Times New Roman"/>
        </w:rPr>
        <w:t>3112/2018 de fecha 3 de octubre de 2018, el Tribunal de Cuentas de la República se expidió respecto al referido proceso licitatorio</w:t>
      </w:r>
      <w:r w:rsidR="00AF7F73" w:rsidRPr="00D56871">
        <w:rPr>
          <w:rFonts w:ascii="Times New Roman" w:hAnsi="Times New Roman"/>
        </w:rPr>
        <w:t>,</w:t>
      </w:r>
      <w:r w:rsidR="00A33F68" w:rsidRPr="00D56871">
        <w:rPr>
          <w:rFonts w:ascii="Times New Roman" w:hAnsi="Times New Roman"/>
        </w:rPr>
        <w:t xml:space="preserve"> observando únicamente que las especificaciones indicadas en el pliego constituyen criterios aproximativos</w:t>
      </w:r>
      <w:r w:rsidR="00AF7F73" w:rsidRPr="00D56871">
        <w:rPr>
          <w:rFonts w:ascii="Times New Roman" w:hAnsi="Times New Roman"/>
        </w:rPr>
        <w:t>,</w:t>
      </w:r>
      <w:r w:rsidR="00A33F68" w:rsidRPr="00D56871">
        <w:rPr>
          <w:rFonts w:ascii="Times New Roman" w:hAnsi="Times New Roman"/>
        </w:rPr>
        <w:t xml:space="preserve"> cuando deberían estar bien determinados y especificados, y observando también que las bases del llamado contravienen lo previsto en la Ordenanza de Zona Azul aprobada por esta Junta Departamental </w:t>
      </w:r>
      <w:r w:rsidR="00AF7F73" w:rsidRPr="00D56871">
        <w:rPr>
          <w:rFonts w:ascii="Times New Roman" w:hAnsi="Times New Roman"/>
        </w:rPr>
        <w:t>-</w:t>
      </w:r>
      <w:r w:rsidR="00A33F68" w:rsidRPr="00D56871">
        <w:rPr>
          <w:rFonts w:ascii="Times New Roman" w:hAnsi="Times New Roman"/>
        </w:rPr>
        <w:t>Decreto 02/1996</w:t>
      </w:r>
      <w:r w:rsidR="00AF7F73" w:rsidRPr="00D56871">
        <w:rPr>
          <w:rFonts w:ascii="Times New Roman" w:hAnsi="Times New Roman"/>
        </w:rPr>
        <w:t>-</w:t>
      </w:r>
      <w:r w:rsidR="00A33F68" w:rsidRPr="00D56871">
        <w:rPr>
          <w:rFonts w:ascii="Times New Roman" w:hAnsi="Times New Roman"/>
        </w:rPr>
        <w:t xml:space="preserve"> en cuanto </w:t>
      </w:r>
      <w:r w:rsidR="00E47C96" w:rsidRPr="00D56871">
        <w:rPr>
          <w:rFonts w:ascii="Times New Roman" w:hAnsi="Times New Roman"/>
        </w:rPr>
        <w:t>las calles que abarca la zona Azul, los horarios y el precio a percibirse por e</w:t>
      </w:r>
      <w:r w:rsidR="00AF7F73" w:rsidRPr="00D56871">
        <w:rPr>
          <w:rFonts w:ascii="Times New Roman" w:hAnsi="Times New Roman"/>
        </w:rPr>
        <w:t>l estacionamiento en dicha zona;-----------</w:t>
      </w:r>
    </w:p>
    <w:p w:rsidR="00E47C96" w:rsidRPr="00D56871" w:rsidRDefault="00D44063" w:rsidP="00D5687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D56871">
        <w:rPr>
          <w:rFonts w:ascii="Times New Roman" w:hAnsi="Times New Roman"/>
          <w:b/>
        </w:rPr>
        <w:t>CONSIDERANDO I</w:t>
      </w:r>
      <w:r w:rsidR="00387B75" w:rsidRPr="00D56871">
        <w:rPr>
          <w:rFonts w:ascii="Times New Roman" w:hAnsi="Times New Roman"/>
          <w:b/>
        </w:rPr>
        <w:t>;</w:t>
      </w:r>
      <w:r w:rsidRPr="00D56871">
        <w:rPr>
          <w:rFonts w:ascii="Times New Roman" w:hAnsi="Times New Roman"/>
        </w:rPr>
        <w:t xml:space="preserve"> </w:t>
      </w:r>
      <w:r w:rsidR="00AF7F73" w:rsidRPr="00D56871">
        <w:rPr>
          <w:rFonts w:ascii="Times New Roman" w:hAnsi="Times New Roman"/>
        </w:rPr>
        <w:t>q</w:t>
      </w:r>
      <w:r w:rsidR="00E47C96" w:rsidRPr="00D56871">
        <w:rPr>
          <w:rFonts w:ascii="Times New Roman" w:hAnsi="Times New Roman"/>
        </w:rPr>
        <w:t>ue del expediente surge que en este caso se han cumplido todos los requisitos formales previstos en la normativa</w:t>
      </w:r>
      <w:r w:rsidR="00AF7F73" w:rsidRPr="00D56871">
        <w:rPr>
          <w:rFonts w:ascii="Times New Roman" w:hAnsi="Times New Roman"/>
        </w:rPr>
        <w:t>,</w:t>
      </w:r>
      <w:r w:rsidR="00E47C96" w:rsidRPr="00D56871">
        <w:rPr>
          <w:rFonts w:ascii="Times New Roman" w:hAnsi="Times New Roman"/>
        </w:rPr>
        <w:t xml:space="preserve"> para el normal desarrollo del procedimiento de la Licitación Abreviada, con la única salvedad de la determinación de criterios observada por el Tribunal</w:t>
      </w:r>
      <w:r w:rsidR="00AF7F73" w:rsidRPr="00D56871">
        <w:rPr>
          <w:rFonts w:ascii="Times New Roman" w:hAnsi="Times New Roman"/>
        </w:rPr>
        <w:t xml:space="preserve"> de Cuentas</w:t>
      </w:r>
      <w:r w:rsidR="00E47C96" w:rsidRPr="00D56871">
        <w:rPr>
          <w:rFonts w:ascii="Times New Roman" w:hAnsi="Times New Roman"/>
        </w:rPr>
        <w:t>;-------------------------------------------------------------------------------------</w:t>
      </w:r>
    </w:p>
    <w:p w:rsidR="00052AE7" w:rsidRPr="00D56871" w:rsidRDefault="00D44063" w:rsidP="00D5687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D56871">
        <w:rPr>
          <w:rFonts w:ascii="Times New Roman" w:hAnsi="Times New Roman"/>
          <w:b/>
        </w:rPr>
        <w:t>CONSIDERANDO II</w:t>
      </w:r>
      <w:r w:rsidR="00387B75" w:rsidRPr="00D56871">
        <w:rPr>
          <w:rFonts w:ascii="Times New Roman" w:hAnsi="Times New Roman"/>
          <w:b/>
        </w:rPr>
        <w:t>;</w:t>
      </w:r>
      <w:r w:rsidRPr="00D56871">
        <w:rPr>
          <w:rFonts w:ascii="Times New Roman" w:hAnsi="Times New Roman"/>
        </w:rPr>
        <w:t xml:space="preserve"> </w:t>
      </w:r>
      <w:r w:rsidR="00E47C96" w:rsidRPr="00D56871">
        <w:rPr>
          <w:rFonts w:ascii="Times New Roman" w:hAnsi="Times New Roman"/>
        </w:rPr>
        <w:t xml:space="preserve"> </w:t>
      </w:r>
      <w:r w:rsidR="00AF7F73" w:rsidRPr="00D56871">
        <w:rPr>
          <w:rFonts w:ascii="Times New Roman" w:hAnsi="Times New Roman"/>
        </w:rPr>
        <w:t>q</w:t>
      </w:r>
      <w:r w:rsidR="00E47C96" w:rsidRPr="00D56871">
        <w:rPr>
          <w:rFonts w:ascii="Times New Roman" w:hAnsi="Times New Roman"/>
        </w:rPr>
        <w:t>ue sin embargo</w:t>
      </w:r>
      <w:r w:rsidR="00AF7F73" w:rsidRPr="00D56871">
        <w:rPr>
          <w:rFonts w:ascii="Times New Roman" w:hAnsi="Times New Roman"/>
        </w:rPr>
        <w:t>,</w:t>
      </w:r>
      <w:r w:rsidR="00E47C96" w:rsidRPr="00D56871">
        <w:rPr>
          <w:rFonts w:ascii="Times New Roman" w:hAnsi="Times New Roman"/>
        </w:rPr>
        <w:t xml:space="preserve"> esta observación no ha causado perjuicio a los oferentes, pues ninguno de ellos impugnó ni las bases ni el resultado de la licitación, por lo que </w:t>
      </w:r>
      <w:r w:rsidR="00F41467" w:rsidRPr="00D56871">
        <w:rPr>
          <w:rFonts w:ascii="Times New Roman" w:hAnsi="Times New Roman"/>
        </w:rPr>
        <w:t xml:space="preserve">en virtud del principio del finalismo que rige toda la materia administrativa, </w:t>
      </w:r>
      <w:r w:rsidR="00E47C96" w:rsidRPr="00D56871">
        <w:rPr>
          <w:rFonts w:ascii="Times New Roman" w:hAnsi="Times New Roman"/>
        </w:rPr>
        <w:t>corresponde tener por salvada esta observación y proceder a la adjudicación correspondiente</w:t>
      </w:r>
      <w:r w:rsidR="009D3BE4" w:rsidRPr="00D56871">
        <w:rPr>
          <w:rFonts w:ascii="Times New Roman" w:hAnsi="Times New Roman"/>
        </w:rPr>
        <w:t>; ----------------</w:t>
      </w:r>
    </w:p>
    <w:p w:rsidR="00E47C96" w:rsidRPr="00D56871" w:rsidRDefault="00D44063" w:rsidP="00D5687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D56871">
        <w:rPr>
          <w:rFonts w:ascii="Times New Roman" w:hAnsi="Times New Roman"/>
          <w:b/>
        </w:rPr>
        <w:t>CONSIDERANDO III</w:t>
      </w:r>
      <w:r w:rsidR="00387B75" w:rsidRPr="00D56871">
        <w:rPr>
          <w:rFonts w:ascii="Times New Roman" w:hAnsi="Times New Roman"/>
          <w:b/>
        </w:rPr>
        <w:t>;</w:t>
      </w:r>
      <w:r w:rsidRPr="00D56871">
        <w:rPr>
          <w:rFonts w:ascii="Times New Roman" w:hAnsi="Times New Roman"/>
        </w:rPr>
        <w:t xml:space="preserve"> </w:t>
      </w:r>
      <w:r w:rsidR="00AF7F73" w:rsidRPr="00D56871">
        <w:rPr>
          <w:rFonts w:ascii="Times New Roman" w:hAnsi="Times New Roman"/>
        </w:rPr>
        <w:t>q</w:t>
      </w:r>
      <w:r w:rsidR="00E47C96" w:rsidRPr="00D56871">
        <w:rPr>
          <w:rFonts w:ascii="Times New Roman" w:hAnsi="Times New Roman"/>
        </w:rPr>
        <w:t>ue respecto a las contradicciones que el Tribunal ha hecho notar existen entre las bases de la Licitación Abreviada en cuestión y las previsiones de la Ordenanza de Zona Azul, las mismas han sido salvadas por el Decreto Nº 57/2018 de esta Junta Departamental</w:t>
      </w:r>
      <w:r w:rsidR="007C60D6" w:rsidRPr="00D56871">
        <w:rPr>
          <w:rFonts w:ascii="Times New Roman" w:hAnsi="Times New Roman"/>
        </w:rPr>
        <w:t>,</w:t>
      </w:r>
      <w:r w:rsidR="00E47C96" w:rsidRPr="00D56871">
        <w:rPr>
          <w:rFonts w:ascii="Times New Roman" w:hAnsi="Times New Roman"/>
        </w:rPr>
        <w:t xml:space="preserve"> de fecha 22 de noviembre de 2018, en el cual se modificaron los </w:t>
      </w:r>
      <w:r w:rsidR="00E47C96" w:rsidRPr="00D56871">
        <w:rPr>
          <w:rFonts w:ascii="Times New Roman" w:hAnsi="Times New Roman"/>
        </w:rPr>
        <w:lastRenderedPageBreak/>
        <w:t xml:space="preserve">artículos </w:t>
      </w:r>
      <w:r w:rsidR="00052AE7" w:rsidRPr="00D56871">
        <w:rPr>
          <w:rFonts w:ascii="Times New Roman" w:hAnsi="Times New Roman"/>
        </w:rPr>
        <w:t>1</w:t>
      </w:r>
      <w:r w:rsidR="00E47C96" w:rsidRPr="00D56871">
        <w:rPr>
          <w:rFonts w:ascii="Times New Roman" w:hAnsi="Times New Roman"/>
        </w:rPr>
        <w:t>º</w:t>
      </w:r>
      <w:r w:rsidR="00052AE7" w:rsidRPr="00D56871">
        <w:rPr>
          <w:rFonts w:ascii="Times New Roman" w:hAnsi="Times New Roman"/>
        </w:rPr>
        <w:t>,</w:t>
      </w:r>
      <w:r w:rsidR="00E47C96" w:rsidRPr="00D56871">
        <w:rPr>
          <w:rFonts w:ascii="Times New Roman" w:hAnsi="Times New Roman"/>
        </w:rPr>
        <w:t xml:space="preserve"> </w:t>
      </w:r>
      <w:r w:rsidR="00052AE7" w:rsidRPr="00D56871">
        <w:rPr>
          <w:rFonts w:ascii="Times New Roman" w:hAnsi="Times New Roman"/>
        </w:rPr>
        <w:t>2</w:t>
      </w:r>
      <w:r w:rsidR="00E47C96" w:rsidRPr="00D56871">
        <w:rPr>
          <w:rFonts w:ascii="Times New Roman" w:hAnsi="Times New Roman"/>
        </w:rPr>
        <w:t xml:space="preserve">º </w:t>
      </w:r>
      <w:r w:rsidR="00052AE7" w:rsidRPr="00D56871">
        <w:rPr>
          <w:rFonts w:ascii="Times New Roman" w:hAnsi="Times New Roman"/>
        </w:rPr>
        <w:t>,</w:t>
      </w:r>
      <w:r w:rsidR="00E47C96" w:rsidRPr="00D56871">
        <w:rPr>
          <w:rFonts w:ascii="Times New Roman" w:hAnsi="Times New Roman"/>
        </w:rPr>
        <w:t xml:space="preserve"> </w:t>
      </w:r>
      <w:r w:rsidR="00052AE7" w:rsidRPr="00D56871">
        <w:rPr>
          <w:rFonts w:ascii="Times New Roman" w:hAnsi="Times New Roman"/>
        </w:rPr>
        <w:t>4</w:t>
      </w:r>
      <w:r w:rsidR="00E47C96" w:rsidRPr="00D56871">
        <w:rPr>
          <w:rFonts w:ascii="Times New Roman" w:hAnsi="Times New Roman"/>
        </w:rPr>
        <w:t>º</w:t>
      </w:r>
      <w:r w:rsidR="00052AE7" w:rsidRPr="00D56871">
        <w:rPr>
          <w:rFonts w:ascii="Times New Roman" w:hAnsi="Times New Roman"/>
        </w:rPr>
        <w:t>,</w:t>
      </w:r>
      <w:r w:rsidR="00E47C96" w:rsidRPr="00D56871">
        <w:rPr>
          <w:rFonts w:ascii="Times New Roman" w:hAnsi="Times New Roman"/>
        </w:rPr>
        <w:t xml:space="preserve"> </w:t>
      </w:r>
      <w:r w:rsidR="00052AE7" w:rsidRPr="00D56871">
        <w:rPr>
          <w:rFonts w:ascii="Times New Roman" w:hAnsi="Times New Roman"/>
        </w:rPr>
        <w:t>5</w:t>
      </w:r>
      <w:r w:rsidR="00E47C96" w:rsidRPr="00D56871">
        <w:rPr>
          <w:rFonts w:ascii="Times New Roman" w:hAnsi="Times New Roman"/>
        </w:rPr>
        <w:t xml:space="preserve">º y </w:t>
      </w:r>
      <w:r w:rsidR="00052AE7" w:rsidRPr="00D56871">
        <w:rPr>
          <w:rFonts w:ascii="Times New Roman" w:hAnsi="Times New Roman"/>
        </w:rPr>
        <w:t>10</w:t>
      </w:r>
      <w:r w:rsidR="00E47C96" w:rsidRPr="00D56871">
        <w:rPr>
          <w:rFonts w:ascii="Times New Roman" w:hAnsi="Times New Roman"/>
        </w:rPr>
        <w:t xml:space="preserve">º y se derogaron los artículos </w:t>
      </w:r>
      <w:r w:rsidR="00052AE7" w:rsidRPr="00D56871">
        <w:rPr>
          <w:rFonts w:ascii="Times New Roman" w:hAnsi="Times New Roman"/>
        </w:rPr>
        <w:t>8</w:t>
      </w:r>
      <w:r w:rsidR="00E47C96" w:rsidRPr="00D56871">
        <w:rPr>
          <w:rFonts w:ascii="Times New Roman" w:hAnsi="Times New Roman"/>
        </w:rPr>
        <w:t>º</w:t>
      </w:r>
      <w:r w:rsidR="00052AE7" w:rsidRPr="00D56871">
        <w:rPr>
          <w:rFonts w:ascii="Times New Roman" w:hAnsi="Times New Roman"/>
        </w:rPr>
        <w:t>,</w:t>
      </w:r>
      <w:r w:rsidR="00E47C96" w:rsidRPr="00D56871">
        <w:rPr>
          <w:rFonts w:ascii="Times New Roman" w:hAnsi="Times New Roman"/>
        </w:rPr>
        <w:t xml:space="preserve"> </w:t>
      </w:r>
      <w:r w:rsidR="00052AE7" w:rsidRPr="00D56871">
        <w:rPr>
          <w:rFonts w:ascii="Times New Roman" w:hAnsi="Times New Roman"/>
        </w:rPr>
        <w:t>9</w:t>
      </w:r>
      <w:r w:rsidR="00E47C96" w:rsidRPr="00D56871">
        <w:rPr>
          <w:rFonts w:ascii="Times New Roman" w:hAnsi="Times New Roman"/>
        </w:rPr>
        <w:t xml:space="preserve">º </w:t>
      </w:r>
      <w:r w:rsidR="00052AE7" w:rsidRPr="00D56871">
        <w:rPr>
          <w:rFonts w:ascii="Times New Roman" w:hAnsi="Times New Roman"/>
        </w:rPr>
        <w:t>,12</w:t>
      </w:r>
      <w:r w:rsidR="00E47C96" w:rsidRPr="00D56871">
        <w:rPr>
          <w:rFonts w:ascii="Times New Roman" w:hAnsi="Times New Roman"/>
        </w:rPr>
        <w:t>º</w:t>
      </w:r>
      <w:r w:rsidR="00052AE7" w:rsidRPr="00D56871">
        <w:rPr>
          <w:rFonts w:ascii="Times New Roman" w:hAnsi="Times New Roman"/>
        </w:rPr>
        <w:t xml:space="preserve"> </w:t>
      </w:r>
      <w:r w:rsidR="00E47C96" w:rsidRPr="00D56871">
        <w:rPr>
          <w:rFonts w:ascii="Times New Roman" w:hAnsi="Times New Roman"/>
        </w:rPr>
        <w:t xml:space="preserve">y </w:t>
      </w:r>
      <w:r w:rsidR="00052AE7" w:rsidRPr="00D56871">
        <w:rPr>
          <w:rFonts w:ascii="Times New Roman" w:hAnsi="Times New Roman"/>
        </w:rPr>
        <w:t>13</w:t>
      </w:r>
      <w:r w:rsidR="00E47C96" w:rsidRPr="00D56871">
        <w:rPr>
          <w:rFonts w:ascii="Times New Roman" w:hAnsi="Times New Roman"/>
        </w:rPr>
        <w:t>º</w:t>
      </w:r>
      <w:r w:rsidR="00052AE7" w:rsidRPr="00D56871">
        <w:rPr>
          <w:rFonts w:ascii="Times New Roman" w:hAnsi="Times New Roman"/>
        </w:rPr>
        <w:t xml:space="preserve"> </w:t>
      </w:r>
      <w:r w:rsidR="00E47C96" w:rsidRPr="00D56871">
        <w:rPr>
          <w:rFonts w:ascii="Times New Roman" w:hAnsi="Times New Roman"/>
        </w:rPr>
        <w:t xml:space="preserve">del Decreto </w:t>
      </w:r>
      <w:r w:rsidR="00052AE7" w:rsidRPr="00D56871">
        <w:rPr>
          <w:rFonts w:ascii="Times New Roman" w:hAnsi="Times New Roman"/>
        </w:rPr>
        <w:t>02/1996</w:t>
      </w:r>
      <w:r w:rsidR="00E47C96" w:rsidRPr="00D56871">
        <w:rPr>
          <w:rFonts w:ascii="Times New Roman" w:hAnsi="Times New Roman"/>
        </w:rPr>
        <w:t xml:space="preserve"> (Ordenanza de Zona Azul), por lo cual actualmente las bases de la Licitación Abreviada cumplen estrictamente con lo previsto en la referida Ordenanza;------------------------------------</w:t>
      </w:r>
    </w:p>
    <w:p w:rsidR="00E47C96" w:rsidRPr="00D56871" w:rsidRDefault="00E47C96" w:rsidP="00D56871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D56871">
        <w:rPr>
          <w:rFonts w:ascii="Times New Roman" w:hAnsi="Times New Roman"/>
          <w:b/>
        </w:rPr>
        <w:t>CONSIDERANDO IV;</w:t>
      </w:r>
      <w:r w:rsidRPr="00D56871">
        <w:rPr>
          <w:rFonts w:ascii="Times New Roman" w:hAnsi="Times New Roman"/>
        </w:rPr>
        <w:t xml:space="preserve"> </w:t>
      </w:r>
      <w:r w:rsidR="007C60D6" w:rsidRPr="00D56871">
        <w:rPr>
          <w:rFonts w:ascii="Times New Roman" w:hAnsi="Times New Roman"/>
        </w:rPr>
        <w:t>q</w:t>
      </w:r>
      <w:r w:rsidRPr="00D56871">
        <w:rPr>
          <w:rFonts w:ascii="Times New Roman" w:hAnsi="Times New Roman"/>
        </w:rPr>
        <w:t>ue habiéndose levantado las únicas observaciones formuladas por el Tribunal de Cuentas de la República, corresponde otorgar la anuencia en forma definitiva al Ejecutivo Departamental</w:t>
      </w:r>
      <w:r w:rsidR="00F41467" w:rsidRPr="00D56871">
        <w:rPr>
          <w:rFonts w:ascii="Times New Roman" w:hAnsi="Times New Roman"/>
        </w:rPr>
        <w:t>,</w:t>
      </w:r>
      <w:r w:rsidRPr="00D56871">
        <w:rPr>
          <w:rFonts w:ascii="Times New Roman" w:hAnsi="Times New Roman"/>
        </w:rPr>
        <w:t xml:space="preserve"> para adjudicar a </w:t>
      </w:r>
      <w:r w:rsidR="00F41467" w:rsidRPr="00D56871">
        <w:rPr>
          <w:rFonts w:ascii="Times New Roman" w:hAnsi="Times New Roman"/>
        </w:rPr>
        <w:t xml:space="preserve">la </w:t>
      </w:r>
      <w:r w:rsidRPr="00D56871">
        <w:rPr>
          <w:rFonts w:ascii="Times New Roman" w:hAnsi="Times New Roman"/>
        </w:rPr>
        <w:t>empresa “</w:t>
      </w:r>
      <w:r w:rsidRPr="00D56871">
        <w:rPr>
          <w:rFonts w:ascii="Times New Roman" w:hAnsi="Times New Roman"/>
          <w:i/>
        </w:rPr>
        <w:t>TPC S.A</w:t>
      </w:r>
      <w:r w:rsidRPr="00D56871">
        <w:rPr>
          <w:rFonts w:ascii="Times New Roman" w:hAnsi="Times New Roman"/>
        </w:rPr>
        <w:t xml:space="preserve">.” la Licitación Abreviada </w:t>
      </w:r>
      <w:r w:rsidRPr="00D56871">
        <w:rPr>
          <w:rFonts w:ascii="Times New Roman" w:hAnsi="Times New Roman"/>
          <w:bCs/>
          <w:lang w:val="es-ES_tradnl"/>
        </w:rPr>
        <w:t>Nº 10/2018;-----------------------------------------------------------------------------------------------------</w:t>
      </w:r>
    </w:p>
    <w:p w:rsidR="00D44063" w:rsidRPr="00D56871" w:rsidRDefault="00D44063" w:rsidP="00D56871">
      <w:pPr>
        <w:pStyle w:val="NormalWeb"/>
        <w:spacing w:before="0" w:beforeAutospacing="0" w:after="120" w:afterAutospacing="0" w:line="292" w:lineRule="atLeast"/>
        <w:rPr>
          <w:rFonts w:ascii="Times New Roman" w:hAnsi="Times New Roman"/>
        </w:rPr>
      </w:pPr>
      <w:r w:rsidRPr="00D56871">
        <w:rPr>
          <w:rFonts w:ascii="Times New Roman" w:hAnsi="Times New Roman"/>
          <w:b/>
        </w:rPr>
        <w:t>ATENTO</w:t>
      </w:r>
      <w:r w:rsidR="00387B75" w:rsidRPr="00D56871">
        <w:rPr>
          <w:rFonts w:ascii="Times New Roman" w:hAnsi="Times New Roman"/>
          <w:iCs/>
        </w:rPr>
        <w:t>;</w:t>
      </w:r>
      <w:r w:rsidRPr="00D56871">
        <w:rPr>
          <w:rFonts w:ascii="Times New Roman" w:hAnsi="Times New Roman"/>
        </w:rPr>
        <w:t xml:space="preserve"> a lo preceptuado por el Artículo 273  Nral. 10 de la Constitución de la República, y </w:t>
      </w:r>
      <w:r w:rsidR="00387B75" w:rsidRPr="00D56871">
        <w:rPr>
          <w:rFonts w:ascii="Times New Roman" w:hAnsi="Times New Roman"/>
        </w:rPr>
        <w:t xml:space="preserve">a </w:t>
      </w:r>
      <w:r w:rsidRPr="00D56871">
        <w:rPr>
          <w:rFonts w:ascii="Times New Roman" w:hAnsi="Times New Roman"/>
        </w:rPr>
        <w:t xml:space="preserve">lo dispuesto por </w:t>
      </w:r>
      <w:r w:rsidR="00387B75" w:rsidRPr="00D56871">
        <w:rPr>
          <w:rFonts w:ascii="Times New Roman" w:hAnsi="Times New Roman"/>
        </w:rPr>
        <w:t>el</w:t>
      </w:r>
      <w:r w:rsidRPr="00D56871">
        <w:rPr>
          <w:rFonts w:ascii="Times New Roman" w:hAnsi="Times New Roman"/>
        </w:rPr>
        <w:t xml:space="preserve"> Artículo 19 Nrales. 12 y 35</w:t>
      </w:r>
      <w:r w:rsidR="00C74045" w:rsidRPr="00D56871">
        <w:rPr>
          <w:rFonts w:ascii="Times New Roman" w:hAnsi="Times New Roman"/>
        </w:rPr>
        <w:t>,</w:t>
      </w:r>
      <w:r w:rsidRPr="00D56871">
        <w:rPr>
          <w:rFonts w:ascii="Times New Roman" w:hAnsi="Times New Roman"/>
        </w:rPr>
        <w:t xml:space="preserve"> Inc</w:t>
      </w:r>
      <w:r w:rsidR="00C74045" w:rsidRPr="00D56871">
        <w:rPr>
          <w:rFonts w:ascii="Times New Roman" w:hAnsi="Times New Roman"/>
        </w:rPr>
        <w:t>.</w:t>
      </w:r>
      <w:r w:rsidRPr="00D56871">
        <w:rPr>
          <w:rFonts w:ascii="Times New Roman" w:hAnsi="Times New Roman"/>
        </w:rPr>
        <w:t xml:space="preserve"> 10, de la Ley Orgánica Municipal Nº 9515</w:t>
      </w:r>
      <w:r w:rsidR="009D3BE4" w:rsidRPr="00D56871">
        <w:rPr>
          <w:rFonts w:ascii="Times New Roman" w:hAnsi="Times New Roman"/>
        </w:rPr>
        <w:t>; --------------------------------------------------------------------------</w:t>
      </w:r>
      <w:r w:rsidR="009D3BE4">
        <w:rPr>
          <w:rFonts w:ascii="Times New Roman" w:hAnsi="Times New Roman"/>
        </w:rPr>
        <w:t>-------------------------------</w:t>
      </w:r>
    </w:p>
    <w:p w:rsidR="00D44063" w:rsidRPr="00D56871" w:rsidRDefault="00D44063" w:rsidP="00D44063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56871">
        <w:rPr>
          <w:rFonts w:ascii="Times New Roman" w:hAnsi="Times New Roman" w:cs="Times New Roman"/>
          <w:b/>
          <w:iCs/>
          <w:sz w:val="24"/>
          <w:szCs w:val="24"/>
        </w:rPr>
        <w:t>LA JUNTA DEPARTAMENTAL DE TACUAREMBÒ;</w:t>
      </w:r>
    </w:p>
    <w:p w:rsidR="00D44063" w:rsidRPr="0064288B" w:rsidRDefault="00B12C4E" w:rsidP="00D44063">
      <w:pPr>
        <w:spacing w:after="12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>D</w:t>
      </w:r>
      <w:r w:rsidR="007C60D6"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052AE7"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>E</w:t>
      </w:r>
      <w:r w:rsidR="007C60D6"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>C R</w:t>
      </w:r>
      <w:r w:rsidR="007C60D6"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052AE7"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>E</w:t>
      </w:r>
      <w:r w:rsidR="007C60D6"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>T A</w:t>
      </w:r>
      <w:r w:rsidR="00D44063" w:rsidRPr="0064288B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F41467" w:rsidRPr="00D56871" w:rsidRDefault="00F41467" w:rsidP="00F4146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64288B">
        <w:rPr>
          <w:rFonts w:ascii="Times New Roman" w:hAnsi="Times New Roman" w:cs="Times New Roman"/>
          <w:b/>
          <w:sz w:val="28"/>
          <w:szCs w:val="28"/>
          <w:u w:val="single"/>
        </w:rPr>
        <w:t>Artículo 1ro.-</w:t>
      </w:r>
      <w:r w:rsidRPr="00D5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D6" w:rsidRPr="00D5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871">
        <w:rPr>
          <w:rFonts w:ascii="Times New Roman" w:hAnsi="Times New Roman" w:cs="Times New Roman"/>
          <w:sz w:val="24"/>
          <w:szCs w:val="24"/>
        </w:rPr>
        <w:t xml:space="preserve">Concédase a la Intendencia Departamental de Tacuarembó, la anuencia legal definitiva para adjudicar a la firma </w:t>
      </w:r>
      <w:r w:rsidRPr="00D56871">
        <w:rPr>
          <w:rFonts w:ascii="Times New Roman" w:hAnsi="Times New Roman" w:cs="Times New Roman"/>
          <w:i/>
          <w:sz w:val="24"/>
          <w:szCs w:val="24"/>
        </w:rPr>
        <w:t xml:space="preserve">“TPC </w:t>
      </w:r>
      <w:r w:rsidR="003F4C3B" w:rsidRPr="00D56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871">
        <w:rPr>
          <w:rFonts w:ascii="Times New Roman" w:hAnsi="Times New Roman" w:cs="Times New Roman"/>
          <w:i/>
          <w:sz w:val="24"/>
          <w:szCs w:val="24"/>
        </w:rPr>
        <w:t>S.A.”</w:t>
      </w:r>
      <w:r w:rsidRPr="00D56871">
        <w:rPr>
          <w:rFonts w:ascii="Times New Roman" w:hAnsi="Times New Roman" w:cs="Times New Roman"/>
          <w:sz w:val="24"/>
          <w:szCs w:val="24"/>
        </w:rPr>
        <w:t xml:space="preserve">, </w:t>
      </w:r>
      <w:r w:rsidRPr="00D56871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la contratación de un servicio de venta de tickets para estacionamiento tarifado en la ciudad de Tacuarembó para vehículos automotores, mediante un sistema de registro y venta de tickets en línea, de acuerdo a las bases dispuestas en la </w:t>
      </w:r>
      <w:r w:rsidRPr="00D56871">
        <w:rPr>
          <w:rFonts w:ascii="Times New Roman" w:hAnsi="Times New Roman" w:cs="Times New Roman"/>
          <w:sz w:val="24"/>
          <w:szCs w:val="24"/>
        </w:rPr>
        <w:t xml:space="preserve">Licitación Abreviada </w:t>
      </w:r>
      <w:r w:rsidRPr="00D56871">
        <w:rPr>
          <w:rFonts w:ascii="Times New Roman" w:hAnsi="Times New Roman" w:cs="Times New Roman"/>
          <w:bCs/>
          <w:sz w:val="24"/>
          <w:szCs w:val="24"/>
          <w:lang w:val="es-ES_tradnl"/>
        </w:rPr>
        <w:t>Nº 10/2018</w:t>
      </w:r>
      <w:r w:rsidR="007C60D6" w:rsidRPr="00D56871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:rsidR="00F41467" w:rsidRPr="00D56871" w:rsidRDefault="00F41467" w:rsidP="00F414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288B">
        <w:rPr>
          <w:rFonts w:ascii="Times New Roman" w:hAnsi="Times New Roman" w:cs="Times New Roman"/>
          <w:b/>
          <w:sz w:val="28"/>
          <w:szCs w:val="28"/>
          <w:u w:val="single"/>
        </w:rPr>
        <w:t>Artículo 2do</w:t>
      </w:r>
      <w:r w:rsidRPr="0064288B">
        <w:rPr>
          <w:rFonts w:ascii="Times New Roman" w:hAnsi="Times New Roman" w:cs="Times New Roman"/>
          <w:sz w:val="28"/>
          <w:szCs w:val="28"/>
          <w:u w:val="single"/>
        </w:rPr>
        <w:t>.-</w:t>
      </w:r>
      <w:r w:rsidRPr="00D56871">
        <w:rPr>
          <w:rFonts w:ascii="Times New Roman" w:hAnsi="Times New Roman" w:cs="Times New Roman"/>
          <w:sz w:val="24"/>
          <w:szCs w:val="24"/>
        </w:rPr>
        <w:t xml:space="preserve"> </w:t>
      </w:r>
      <w:r w:rsidR="007C60D6" w:rsidRPr="00D56871">
        <w:rPr>
          <w:rFonts w:ascii="Times New Roman" w:hAnsi="Times New Roman" w:cs="Times New Roman"/>
          <w:sz w:val="24"/>
          <w:szCs w:val="24"/>
        </w:rPr>
        <w:t xml:space="preserve"> </w:t>
      </w:r>
      <w:r w:rsidRPr="00D56871">
        <w:rPr>
          <w:rFonts w:ascii="Times New Roman" w:hAnsi="Times New Roman" w:cs="Times New Roman"/>
          <w:sz w:val="24"/>
          <w:szCs w:val="24"/>
        </w:rPr>
        <w:t>Comuníquese en forma inmediata al Ejecutivo Departamental</w:t>
      </w:r>
      <w:r w:rsidR="007C60D6" w:rsidRPr="00D56871">
        <w:rPr>
          <w:rFonts w:ascii="Times New Roman" w:hAnsi="Times New Roman" w:cs="Times New Roman"/>
          <w:sz w:val="24"/>
          <w:szCs w:val="24"/>
        </w:rPr>
        <w:t>.</w:t>
      </w:r>
    </w:p>
    <w:p w:rsidR="006A5813" w:rsidRPr="00D56871" w:rsidRDefault="006A5813" w:rsidP="006A5813">
      <w:pPr>
        <w:spacing w:after="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D56871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</w:t>
      </w:r>
      <w:r w:rsidR="00454227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mental </w:t>
      </w:r>
      <w:r w:rsidR="005209A4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de Tacuarembó, a los cuatro días del mes de abril </w:t>
      </w: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del año dos mil dieci</w:t>
      </w:r>
      <w:r w:rsidR="00ED0EE3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nueve</w:t>
      </w: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D44063" w:rsidRPr="00D56871" w:rsidRDefault="006A5813" w:rsidP="0064288B">
      <w:pPr>
        <w:spacing w:after="36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                                                                         </w:t>
      </w:r>
      <w:r w:rsidR="00ED0EE3"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</w:t>
      </w:r>
      <w:r w:rsidRPr="00D56871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POR LA </w:t>
      </w:r>
      <w:r w:rsidR="00D56871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JUNTA</w:t>
      </w: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96194E" w:rsidRDefault="0096194E" w:rsidP="0096194E">
      <w:pPr>
        <w:spacing w:after="120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</w:p>
    <w:p w:rsidR="0064288B" w:rsidRPr="00D56871" w:rsidRDefault="0064288B" w:rsidP="0096194E">
      <w:pPr>
        <w:spacing w:after="120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</w:p>
    <w:p w:rsidR="0096194E" w:rsidRPr="00D56871" w:rsidRDefault="009D3BE4" w:rsidP="006A5813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64288B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64288B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64288B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B8452D" w:rsidRDefault="009D3BE4" w:rsidP="006A58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="00B8452D"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</w:t>
      </w:r>
      <w:r w:rsidR="00D56871"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General</w:t>
      </w:r>
      <w:r w:rsidR="00B8452D"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</w:t>
      </w:r>
      <w:r w:rsidR="006A5813"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</w:t>
      </w:r>
      <w:r w:rsidR="00B8452D"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</w:t>
      </w:r>
      <w:r w:rsidR="006A5813"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</w:t>
      </w:r>
      <w:r w:rsidR="00B8452D"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</w:t>
      </w:r>
      <w:r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</w:t>
      </w:r>
      <w:r w:rsidR="00B8452D"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</w:t>
      </w:r>
      <w:r w:rsidR="0064288B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</w:t>
      </w:r>
      <w:r w:rsidR="00B8452D"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Presidente</w:t>
      </w:r>
    </w:p>
    <w:p w:rsidR="009D3BE4" w:rsidRDefault="009D3BE4" w:rsidP="006A58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9D3BE4" w:rsidRDefault="009D3BE4" w:rsidP="006A58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64288B" w:rsidRDefault="0064288B" w:rsidP="006A58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64288B" w:rsidRPr="009D3BE4" w:rsidRDefault="0064288B" w:rsidP="006A58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3F4C3B" w:rsidRPr="00D56871" w:rsidRDefault="003F4C3B" w:rsidP="006A58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D56871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DGS/</w:t>
      </w:r>
      <w:r w:rsidR="00D56871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ggaf</w:t>
      </w:r>
    </w:p>
    <w:sectPr w:rsidR="003F4C3B" w:rsidRPr="00D56871" w:rsidSect="0064288B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50EF1"/>
    <w:rsid w:val="00052AE7"/>
    <w:rsid w:val="00056D4F"/>
    <w:rsid w:val="000762B9"/>
    <w:rsid w:val="00092251"/>
    <w:rsid w:val="000A643B"/>
    <w:rsid w:val="000A753D"/>
    <w:rsid w:val="000B148A"/>
    <w:rsid w:val="000D1A07"/>
    <w:rsid w:val="00101A46"/>
    <w:rsid w:val="001765D5"/>
    <w:rsid w:val="00191092"/>
    <w:rsid w:val="0019672E"/>
    <w:rsid w:val="0020021D"/>
    <w:rsid w:val="00224E1B"/>
    <w:rsid w:val="00247C5B"/>
    <w:rsid w:val="002523F8"/>
    <w:rsid w:val="00264E15"/>
    <w:rsid w:val="00267E32"/>
    <w:rsid w:val="00271229"/>
    <w:rsid w:val="00290454"/>
    <w:rsid w:val="00291EAA"/>
    <w:rsid w:val="002D19CC"/>
    <w:rsid w:val="002E23B6"/>
    <w:rsid w:val="002E54D2"/>
    <w:rsid w:val="002F76EF"/>
    <w:rsid w:val="003052F1"/>
    <w:rsid w:val="00371519"/>
    <w:rsid w:val="00373A39"/>
    <w:rsid w:val="00383902"/>
    <w:rsid w:val="003874EC"/>
    <w:rsid w:val="00387B75"/>
    <w:rsid w:val="00392E9D"/>
    <w:rsid w:val="00393255"/>
    <w:rsid w:val="003C2DBF"/>
    <w:rsid w:val="003E6E4F"/>
    <w:rsid w:val="003F4C3B"/>
    <w:rsid w:val="0042441F"/>
    <w:rsid w:val="00454227"/>
    <w:rsid w:val="00464A0E"/>
    <w:rsid w:val="00470023"/>
    <w:rsid w:val="00471301"/>
    <w:rsid w:val="0047543A"/>
    <w:rsid w:val="004A2F9B"/>
    <w:rsid w:val="004A335C"/>
    <w:rsid w:val="004A61FE"/>
    <w:rsid w:val="004B546D"/>
    <w:rsid w:val="004C7E58"/>
    <w:rsid w:val="004D0F52"/>
    <w:rsid w:val="004F5A9C"/>
    <w:rsid w:val="005209A4"/>
    <w:rsid w:val="0053033A"/>
    <w:rsid w:val="005327FA"/>
    <w:rsid w:val="005526CF"/>
    <w:rsid w:val="00565BCB"/>
    <w:rsid w:val="005826FC"/>
    <w:rsid w:val="005A19F1"/>
    <w:rsid w:val="005E5D15"/>
    <w:rsid w:val="0060573F"/>
    <w:rsid w:val="006109A6"/>
    <w:rsid w:val="00623627"/>
    <w:rsid w:val="00624282"/>
    <w:rsid w:val="0064288B"/>
    <w:rsid w:val="006446A4"/>
    <w:rsid w:val="006548DF"/>
    <w:rsid w:val="006A5813"/>
    <w:rsid w:val="006A5BF6"/>
    <w:rsid w:val="006D4698"/>
    <w:rsid w:val="006F1B49"/>
    <w:rsid w:val="00702A69"/>
    <w:rsid w:val="00705665"/>
    <w:rsid w:val="00720C1B"/>
    <w:rsid w:val="0073019B"/>
    <w:rsid w:val="0074496D"/>
    <w:rsid w:val="00755197"/>
    <w:rsid w:val="00763336"/>
    <w:rsid w:val="0077646F"/>
    <w:rsid w:val="007B7F57"/>
    <w:rsid w:val="007C60D6"/>
    <w:rsid w:val="007F3B6A"/>
    <w:rsid w:val="00820DE2"/>
    <w:rsid w:val="00836B7A"/>
    <w:rsid w:val="00841250"/>
    <w:rsid w:val="00853D08"/>
    <w:rsid w:val="00866331"/>
    <w:rsid w:val="00877914"/>
    <w:rsid w:val="00890862"/>
    <w:rsid w:val="008F6C5C"/>
    <w:rsid w:val="00923CC5"/>
    <w:rsid w:val="00925FFC"/>
    <w:rsid w:val="00926414"/>
    <w:rsid w:val="00931D09"/>
    <w:rsid w:val="00942A59"/>
    <w:rsid w:val="00945351"/>
    <w:rsid w:val="00947177"/>
    <w:rsid w:val="0096194E"/>
    <w:rsid w:val="00967AC6"/>
    <w:rsid w:val="0097171C"/>
    <w:rsid w:val="009D3464"/>
    <w:rsid w:val="009D3BE4"/>
    <w:rsid w:val="009E078D"/>
    <w:rsid w:val="009E28F8"/>
    <w:rsid w:val="009E4800"/>
    <w:rsid w:val="009E5D2D"/>
    <w:rsid w:val="009F3569"/>
    <w:rsid w:val="009F3CB7"/>
    <w:rsid w:val="00A00B9A"/>
    <w:rsid w:val="00A16ADB"/>
    <w:rsid w:val="00A33F68"/>
    <w:rsid w:val="00A40342"/>
    <w:rsid w:val="00A759E3"/>
    <w:rsid w:val="00AE7143"/>
    <w:rsid w:val="00AF1383"/>
    <w:rsid w:val="00AF7F73"/>
    <w:rsid w:val="00B05F50"/>
    <w:rsid w:val="00B12C4E"/>
    <w:rsid w:val="00B411F9"/>
    <w:rsid w:val="00B8452D"/>
    <w:rsid w:val="00BB2830"/>
    <w:rsid w:val="00C057D3"/>
    <w:rsid w:val="00C42BB6"/>
    <w:rsid w:val="00C47A58"/>
    <w:rsid w:val="00C616AB"/>
    <w:rsid w:val="00C74045"/>
    <w:rsid w:val="00C74BF6"/>
    <w:rsid w:val="00C751A8"/>
    <w:rsid w:val="00C86243"/>
    <w:rsid w:val="00C979DA"/>
    <w:rsid w:val="00CA11D5"/>
    <w:rsid w:val="00CD42ED"/>
    <w:rsid w:val="00D00596"/>
    <w:rsid w:val="00D2787B"/>
    <w:rsid w:val="00D320D2"/>
    <w:rsid w:val="00D36A8D"/>
    <w:rsid w:val="00D44063"/>
    <w:rsid w:val="00D56871"/>
    <w:rsid w:val="00D86345"/>
    <w:rsid w:val="00D90032"/>
    <w:rsid w:val="00DA3BFE"/>
    <w:rsid w:val="00DA7F4D"/>
    <w:rsid w:val="00DB19BA"/>
    <w:rsid w:val="00DC2C98"/>
    <w:rsid w:val="00DE0F6B"/>
    <w:rsid w:val="00DF5E53"/>
    <w:rsid w:val="00E21145"/>
    <w:rsid w:val="00E26244"/>
    <w:rsid w:val="00E47C96"/>
    <w:rsid w:val="00E66A32"/>
    <w:rsid w:val="00E9160F"/>
    <w:rsid w:val="00E93CDC"/>
    <w:rsid w:val="00EA47EF"/>
    <w:rsid w:val="00EA60F5"/>
    <w:rsid w:val="00EC3C25"/>
    <w:rsid w:val="00ED0EE3"/>
    <w:rsid w:val="00EE0E25"/>
    <w:rsid w:val="00EE2054"/>
    <w:rsid w:val="00EE28D3"/>
    <w:rsid w:val="00EF13C1"/>
    <w:rsid w:val="00F0017B"/>
    <w:rsid w:val="00F14266"/>
    <w:rsid w:val="00F31935"/>
    <w:rsid w:val="00F41467"/>
    <w:rsid w:val="00F5256D"/>
    <w:rsid w:val="00F97FAE"/>
    <w:rsid w:val="00FA32A5"/>
    <w:rsid w:val="00FA4B5A"/>
    <w:rsid w:val="00FB03D3"/>
    <w:rsid w:val="00FB62C3"/>
    <w:rsid w:val="00FB687E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D44063"/>
    <w:pPr>
      <w:spacing w:after="160" w:line="252" w:lineRule="auto"/>
      <w:jc w:val="both"/>
    </w:pPr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44063"/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44063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D44063"/>
    <w:pPr>
      <w:spacing w:after="160" w:line="252" w:lineRule="auto"/>
      <w:jc w:val="both"/>
    </w:pPr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44063"/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44063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2019-04-02T20:08:00Z</cp:lastPrinted>
  <dcterms:created xsi:type="dcterms:W3CDTF">2019-04-05T21:58:00Z</dcterms:created>
  <dcterms:modified xsi:type="dcterms:W3CDTF">2019-04-05T21:58:00Z</dcterms:modified>
</cp:coreProperties>
</file>