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389" w:rsidRPr="0016249A" w:rsidRDefault="00BC0389" w:rsidP="00BC038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6249A">
        <w:rPr>
          <w:rFonts w:ascii="Times New Roman" w:hAnsi="Times New Roman" w:cs="Times New Roman"/>
          <w:sz w:val="24"/>
          <w:szCs w:val="24"/>
        </w:rPr>
        <w:t>Tacuarembó,  9  de Noviembre  de 2018.</w:t>
      </w:r>
    </w:p>
    <w:p w:rsidR="00BC0389" w:rsidRPr="0016249A" w:rsidRDefault="00BC0389" w:rsidP="00BC0389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41309">
        <w:rPr>
          <w:rFonts w:ascii="Times New Roman" w:hAnsi="Times New Roman" w:cs="Times New Roman"/>
          <w:b/>
          <w:sz w:val="28"/>
          <w:szCs w:val="28"/>
        </w:rPr>
        <w:t>D.</w:t>
      </w:r>
      <w:r w:rsidR="00141309" w:rsidRPr="001413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309">
        <w:rPr>
          <w:rFonts w:ascii="Times New Roman" w:hAnsi="Times New Roman" w:cs="Times New Roman"/>
          <w:b/>
          <w:sz w:val="28"/>
          <w:szCs w:val="28"/>
        </w:rPr>
        <w:t>53/18.-</w:t>
      </w:r>
      <w:r w:rsidRPr="0016249A">
        <w:rPr>
          <w:rFonts w:ascii="Times New Roman" w:hAnsi="Times New Roman" w:cs="Times New Roman"/>
          <w:sz w:val="24"/>
          <w:szCs w:val="24"/>
        </w:rPr>
        <w:t xml:space="preserve"> En sesión Ordinaria celebrada con fecha 8 de los ctes.; la Junta Departamental de Tacuarembó, sancionó por </w:t>
      </w:r>
      <w:r w:rsidR="00141309">
        <w:rPr>
          <w:rFonts w:ascii="Times New Roman" w:hAnsi="Times New Roman" w:cs="Times New Roman"/>
          <w:sz w:val="24"/>
          <w:szCs w:val="24"/>
        </w:rPr>
        <w:t xml:space="preserve">unanimidad de 27 </w:t>
      </w:r>
      <w:r w:rsidRPr="0016249A">
        <w:rPr>
          <w:rFonts w:ascii="Times New Roman" w:hAnsi="Times New Roman" w:cs="Times New Roman"/>
          <w:sz w:val="24"/>
          <w:szCs w:val="24"/>
        </w:rPr>
        <w:t xml:space="preserve"> Ediles presentes, el siguiente Decreto:</w:t>
      </w:r>
      <w:r w:rsidRPr="0016249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D44063" w:rsidRPr="008071A1" w:rsidRDefault="00D44063" w:rsidP="00D44063">
      <w:pPr>
        <w:pStyle w:val="NormalWeb"/>
        <w:spacing w:before="0" w:beforeAutospacing="0" w:after="120" w:afterAutospacing="0"/>
        <w:rPr>
          <w:rFonts w:ascii="Times New Roman" w:hAnsi="Times New Roman"/>
          <w:b/>
          <w:bCs/>
          <w:lang w:val="es-ES_tradnl"/>
        </w:rPr>
      </w:pPr>
      <w:r w:rsidRPr="008071A1">
        <w:rPr>
          <w:rFonts w:ascii="Times New Roman" w:hAnsi="Times New Roman"/>
          <w:b/>
        </w:rPr>
        <w:t>VISTO</w:t>
      </w:r>
      <w:r w:rsidR="00A40342">
        <w:rPr>
          <w:rFonts w:ascii="Times New Roman" w:hAnsi="Times New Roman"/>
          <w:b/>
        </w:rPr>
        <w:t>;</w:t>
      </w:r>
      <w:r w:rsidRPr="008071A1">
        <w:rPr>
          <w:rFonts w:ascii="Times New Roman" w:hAnsi="Times New Roman"/>
          <w:b/>
          <w:bCs/>
        </w:rPr>
        <w:t xml:space="preserve"> </w:t>
      </w:r>
      <w:r w:rsidRPr="008071A1">
        <w:rPr>
          <w:rFonts w:ascii="Times New Roman" w:hAnsi="Times New Roman"/>
          <w:bCs/>
        </w:rPr>
        <w:t>el</w:t>
      </w:r>
      <w:r w:rsidRPr="008071A1">
        <w:rPr>
          <w:rFonts w:ascii="Times New Roman" w:hAnsi="Times New Roman"/>
          <w:bCs/>
          <w:i/>
        </w:rPr>
        <w:t xml:space="preserve"> </w:t>
      </w:r>
      <w:r w:rsidRPr="008071A1">
        <w:rPr>
          <w:rFonts w:ascii="Times New Roman" w:hAnsi="Times New Roman"/>
          <w:bCs/>
          <w:lang w:val="es-ES_tradnl"/>
        </w:rPr>
        <w:t>Expediente Interno Nº 158/18</w:t>
      </w:r>
      <w:r w:rsidR="002D19CC">
        <w:rPr>
          <w:rFonts w:ascii="Times New Roman" w:hAnsi="Times New Roman"/>
          <w:bCs/>
          <w:lang w:val="es-ES_tradnl"/>
        </w:rPr>
        <w:t>,</w:t>
      </w:r>
      <w:r w:rsidRPr="008071A1">
        <w:rPr>
          <w:rFonts w:ascii="Times New Roman" w:hAnsi="Times New Roman"/>
          <w:bCs/>
          <w:lang w:val="es-ES_tradnl"/>
        </w:rPr>
        <w:t xml:space="preserve"> caratulado</w:t>
      </w:r>
      <w:r w:rsidRPr="008071A1">
        <w:rPr>
          <w:rFonts w:ascii="Times New Roman" w:hAnsi="Times New Roman"/>
          <w:bCs/>
          <w:i/>
          <w:lang w:val="es-ES_tradnl"/>
        </w:rPr>
        <w:t xml:space="preserve"> “Intendencia Departamental de Tacuarembó eleva Expediente Nº 1363/18 referente al llamado </w:t>
      </w:r>
      <w:r w:rsidR="002D19CC">
        <w:rPr>
          <w:rFonts w:ascii="Times New Roman" w:hAnsi="Times New Roman"/>
          <w:bCs/>
          <w:i/>
          <w:lang w:val="es-ES_tradnl"/>
        </w:rPr>
        <w:t>a</w:t>
      </w:r>
      <w:r w:rsidRPr="008071A1">
        <w:rPr>
          <w:rFonts w:ascii="Times New Roman" w:hAnsi="Times New Roman"/>
          <w:bCs/>
          <w:i/>
          <w:lang w:val="es-ES_tradnl"/>
        </w:rPr>
        <w:t xml:space="preserve"> Licitación Abreviada para la concesión de un espacio en Terminal Carlos Gardel para local de cobranzas, de la Empresa </w:t>
      </w:r>
      <w:r w:rsidR="002D19CC">
        <w:rPr>
          <w:rFonts w:ascii="Times New Roman" w:hAnsi="Times New Roman"/>
          <w:bCs/>
          <w:i/>
          <w:lang w:val="es-ES_tradnl"/>
        </w:rPr>
        <w:t>‘</w:t>
      </w:r>
      <w:r w:rsidRPr="008071A1">
        <w:rPr>
          <w:rFonts w:ascii="Times New Roman" w:hAnsi="Times New Roman"/>
          <w:bCs/>
          <w:i/>
          <w:lang w:val="es-ES_tradnl"/>
        </w:rPr>
        <w:t>TIRILER S.A.</w:t>
      </w:r>
      <w:r w:rsidR="002D19CC">
        <w:rPr>
          <w:rFonts w:ascii="Times New Roman" w:hAnsi="Times New Roman"/>
          <w:bCs/>
          <w:i/>
          <w:lang w:val="es-ES_tradnl"/>
        </w:rPr>
        <w:t xml:space="preserve">’ </w:t>
      </w:r>
      <w:r w:rsidRPr="008071A1">
        <w:rPr>
          <w:rFonts w:ascii="Times New Roman" w:hAnsi="Times New Roman"/>
          <w:bCs/>
          <w:i/>
          <w:lang w:val="es-ES_tradnl"/>
        </w:rPr>
        <w:t>”</w:t>
      </w:r>
      <w:r w:rsidR="00BC0389" w:rsidRPr="008071A1">
        <w:rPr>
          <w:rFonts w:ascii="Times New Roman" w:hAnsi="Times New Roman"/>
          <w:bCs/>
          <w:i/>
          <w:lang w:val="es-ES_tradnl"/>
        </w:rPr>
        <w:t>;</w:t>
      </w:r>
      <w:r w:rsidR="00BC0389" w:rsidRPr="008071A1">
        <w:rPr>
          <w:rFonts w:ascii="Times New Roman" w:hAnsi="Times New Roman"/>
          <w:b/>
          <w:bCs/>
          <w:lang w:val="es-ES_tradnl"/>
        </w:rPr>
        <w:t xml:space="preserve"> -------------------------------------------------</w:t>
      </w:r>
      <w:r w:rsidR="00BC0389">
        <w:rPr>
          <w:rFonts w:ascii="Times New Roman" w:hAnsi="Times New Roman"/>
          <w:b/>
          <w:bCs/>
          <w:lang w:val="es-ES_tradnl"/>
        </w:rPr>
        <w:t>------------------------------</w:t>
      </w:r>
    </w:p>
    <w:p w:rsidR="00D44063" w:rsidRDefault="00D44063" w:rsidP="00D44063">
      <w:pPr>
        <w:pStyle w:val="NormalWeb"/>
        <w:spacing w:before="0" w:beforeAutospacing="0" w:after="120" w:afterAutospacing="0"/>
        <w:rPr>
          <w:rFonts w:ascii="Times New Roman" w:hAnsi="Times New Roman"/>
        </w:rPr>
      </w:pPr>
      <w:r w:rsidRPr="002C75DC">
        <w:rPr>
          <w:rFonts w:ascii="Times New Roman" w:hAnsi="Times New Roman"/>
          <w:b/>
        </w:rPr>
        <w:t>RESULTANDO</w:t>
      </w:r>
      <w:r>
        <w:rPr>
          <w:rFonts w:ascii="Times New Roman" w:hAnsi="Times New Roman"/>
          <w:b/>
        </w:rPr>
        <w:t xml:space="preserve"> I</w:t>
      </w:r>
      <w:r w:rsidR="002D19CC">
        <w:rPr>
          <w:rFonts w:ascii="Times New Roman" w:hAnsi="Times New Roman"/>
        </w:rPr>
        <w:t>;</w:t>
      </w:r>
      <w:r w:rsidRPr="002C75DC">
        <w:rPr>
          <w:rFonts w:ascii="Times New Roman" w:hAnsi="Times New Roman"/>
        </w:rPr>
        <w:t xml:space="preserve"> que </w:t>
      </w:r>
      <w:r>
        <w:rPr>
          <w:rFonts w:ascii="Times New Roman" w:hAnsi="Times New Roman"/>
        </w:rPr>
        <w:t xml:space="preserve">por Resolución N° 0919/2018 de fecha 30 de mayo de 2018, el Ejecutivo </w:t>
      </w:r>
      <w:r w:rsidR="008957DA">
        <w:rPr>
          <w:rFonts w:ascii="Times New Roman" w:hAnsi="Times New Roman"/>
        </w:rPr>
        <w:t>Departamenta</w:t>
      </w:r>
      <w:r>
        <w:rPr>
          <w:rFonts w:ascii="Times New Roman" w:hAnsi="Times New Roman"/>
        </w:rPr>
        <w:t>l llamó a Licitación Abreviada para la concesión de un espacio en Terminal “</w:t>
      </w:r>
      <w:r w:rsidRPr="002D19CC">
        <w:rPr>
          <w:rFonts w:ascii="Times New Roman" w:hAnsi="Times New Roman"/>
          <w:i/>
        </w:rPr>
        <w:t>Carlos Gardel</w:t>
      </w:r>
      <w:r>
        <w:rPr>
          <w:rFonts w:ascii="Times New Roman" w:hAnsi="Times New Roman"/>
        </w:rPr>
        <w:t>” para la instalación de un local de Red de Cobranzas, al cual puede anexarse también un servicio de cambio de moneda extranjera</w:t>
      </w:r>
      <w:r w:rsidR="002D19CC">
        <w:rPr>
          <w:rFonts w:ascii="Times New Roman" w:hAnsi="Times New Roman"/>
        </w:rPr>
        <w:t>;-------------------------------------</w:t>
      </w:r>
      <w:r>
        <w:rPr>
          <w:rFonts w:ascii="Times New Roman" w:hAnsi="Times New Roman"/>
        </w:rPr>
        <w:t xml:space="preserve"> </w:t>
      </w:r>
    </w:p>
    <w:p w:rsidR="00D44063" w:rsidRDefault="00D44063" w:rsidP="00D44063">
      <w:pPr>
        <w:pStyle w:val="NormalWeb"/>
        <w:spacing w:before="0" w:beforeAutospacing="0" w:after="120" w:afterAutospacing="0"/>
        <w:rPr>
          <w:rFonts w:ascii="Times New Roman" w:hAnsi="Times New Roman"/>
        </w:rPr>
      </w:pPr>
      <w:r w:rsidRPr="002F0638">
        <w:rPr>
          <w:rFonts w:ascii="Times New Roman" w:hAnsi="Times New Roman"/>
          <w:b/>
        </w:rPr>
        <w:t>RESULTANDO II</w:t>
      </w:r>
      <w:r w:rsidR="002D19CC">
        <w:rPr>
          <w:rFonts w:ascii="Times New Roman" w:hAnsi="Times New Roman"/>
          <w:b/>
        </w:rPr>
        <w:t>;</w:t>
      </w:r>
      <w:r>
        <w:rPr>
          <w:rFonts w:ascii="Times New Roman" w:hAnsi="Times New Roman"/>
        </w:rPr>
        <w:t xml:space="preserve"> que al proceso licitatorio llevado adelante por parte de la Oficina de Compras de la I.D.T.</w:t>
      </w:r>
      <w:r w:rsidR="00387B7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se presentaron en tiempo y forma dos oferentes, renunciando uno de ellos en forma posterior, por lo cual la única oferta que se mantiene en pie es la de la empresa TIRILER SOCIEDAD</w:t>
      </w:r>
      <w:r w:rsidR="00387B75">
        <w:rPr>
          <w:rFonts w:ascii="Times New Roman" w:hAnsi="Times New Roman"/>
        </w:rPr>
        <w:t xml:space="preserve"> ANÓNIMA, la cual ofrece veinte mil quinientos </w:t>
      </w:r>
      <w:r>
        <w:rPr>
          <w:rFonts w:ascii="Times New Roman" w:hAnsi="Times New Roman"/>
        </w:rPr>
        <w:t xml:space="preserve">pesos </w:t>
      </w:r>
      <w:r w:rsidR="00387B75">
        <w:rPr>
          <w:rFonts w:ascii="Times New Roman" w:hAnsi="Times New Roman"/>
        </w:rPr>
        <w:t xml:space="preserve">($u 20.500,oo) </w:t>
      </w:r>
      <w:r>
        <w:rPr>
          <w:rFonts w:ascii="Times New Roman" w:hAnsi="Times New Roman"/>
        </w:rPr>
        <w:t>mensuales por el servicio de RED PAGOS (red de cobranzas) y FINACAM (cambio de moneda extranjera)</w:t>
      </w:r>
      <w:r w:rsidR="00387B75">
        <w:rPr>
          <w:rFonts w:ascii="Times New Roman" w:hAnsi="Times New Roman"/>
        </w:rPr>
        <w:t>;-----------------------------------------------------------------------------------------</w:t>
      </w:r>
    </w:p>
    <w:p w:rsidR="00D44063" w:rsidRDefault="00D44063" w:rsidP="00D44063">
      <w:pPr>
        <w:pStyle w:val="NormalWeb"/>
        <w:spacing w:before="0" w:beforeAutospacing="0" w:after="120" w:afterAutospacing="0"/>
        <w:rPr>
          <w:rFonts w:ascii="Times New Roman" w:hAnsi="Times New Roman"/>
        </w:rPr>
      </w:pPr>
      <w:r w:rsidRPr="002F0638">
        <w:rPr>
          <w:rFonts w:ascii="Times New Roman" w:hAnsi="Times New Roman"/>
          <w:b/>
        </w:rPr>
        <w:t>RESULTANDO III</w:t>
      </w:r>
      <w:r w:rsidR="00387B75">
        <w:rPr>
          <w:rFonts w:ascii="Times New Roman" w:hAnsi="Times New Roman"/>
          <w:b/>
        </w:rPr>
        <w:t>;</w:t>
      </w:r>
      <w:r>
        <w:rPr>
          <w:rFonts w:ascii="Times New Roman" w:hAnsi="Times New Roman"/>
        </w:rPr>
        <w:t xml:space="preserve"> que una vez cumplidas las distintas etapas de la Licitación Abreviada, la Comisión Asesora recomienda al </w:t>
      </w:r>
      <w:r w:rsidR="00387B75">
        <w:rPr>
          <w:rFonts w:ascii="Times New Roman" w:hAnsi="Times New Roman"/>
        </w:rPr>
        <w:t>Señor</w:t>
      </w:r>
      <w:r>
        <w:rPr>
          <w:rFonts w:ascii="Times New Roman" w:hAnsi="Times New Roman"/>
        </w:rPr>
        <w:t xml:space="preserve"> Intendente</w:t>
      </w:r>
      <w:r w:rsidR="00387B7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adjudicar a TIRILER S.A. el servicio objeto del llamado</w:t>
      </w:r>
      <w:r w:rsidR="00387B75">
        <w:rPr>
          <w:rFonts w:ascii="Times New Roman" w:hAnsi="Times New Roman"/>
        </w:rPr>
        <w:t>;------------------------------------------------------------------------------------------</w:t>
      </w:r>
    </w:p>
    <w:p w:rsidR="00D44063" w:rsidRDefault="00D44063" w:rsidP="00D44063">
      <w:pPr>
        <w:pStyle w:val="NormalWeb"/>
        <w:spacing w:before="0" w:beforeAutospacing="0" w:after="120" w:afterAutospacing="0"/>
        <w:rPr>
          <w:rFonts w:ascii="Times New Roman" w:hAnsi="Times New Roman"/>
        </w:rPr>
      </w:pPr>
      <w:r w:rsidRPr="002F0638">
        <w:rPr>
          <w:rFonts w:ascii="Times New Roman" w:hAnsi="Times New Roman"/>
          <w:b/>
        </w:rPr>
        <w:t>RESULTANDO IV</w:t>
      </w:r>
      <w:r w:rsidR="00387B75">
        <w:rPr>
          <w:rFonts w:ascii="Times New Roman" w:hAnsi="Times New Roman"/>
          <w:b/>
        </w:rPr>
        <w:t>;</w:t>
      </w:r>
      <w:r>
        <w:rPr>
          <w:rFonts w:ascii="Times New Roman" w:hAnsi="Times New Roman"/>
        </w:rPr>
        <w:t xml:space="preserve"> que en forma previa a la adjudicación de la Licitación, el Intendente Departamental remite las actuaciones al Tribunal de Cuentas de la República, en cumplimiento a lo previsto en el artículo 33 y siguientes del TOCAF</w:t>
      </w:r>
      <w:r w:rsidR="00387B75">
        <w:rPr>
          <w:rFonts w:ascii="Times New Roman" w:hAnsi="Times New Roman"/>
        </w:rPr>
        <w:t>;------------------------------</w:t>
      </w:r>
    </w:p>
    <w:p w:rsidR="00D44063" w:rsidRDefault="00D44063" w:rsidP="00D44063">
      <w:pPr>
        <w:pStyle w:val="NormalWeb"/>
        <w:spacing w:before="0" w:beforeAutospacing="0" w:after="120" w:afterAutospacing="0"/>
        <w:rPr>
          <w:rFonts w:ascii="Times New Roman" w:hAnsi="Times New Roman"/>
        </w:rPr>
      </w:pPr>
      <w:r w:rsidRPr="002F0638">
        <w:rPr>
          <w:rFonts w:ascii="Times New Roman" w:hAnsi="Times New Roman"/>
          <w:b/>
        </w:rPr>
        <w:t>RESULTANDO V</w:t>
      </w:r>
      <w:r w:rsidR="00387B75">
        <w:rPr>
          <w:rFonts w:ascii="Times New Roman" w:hAnsi="Times New Roman"/>
          <w:b/>
        </w:rPr>
        <w:t>;</w:t>
      </w:r>
      <w:r>
        <w:rPr>
          <w:rFonts w:ascii="Times New Roman" w:hAnsi="Times New Roman"/>
        </w:rPr>
        <w:t xml:space="preserve"> que el Tribunal de Cuentas observa que se trata de una concesión que excede el mandato actual del </w:t>
      </w:r>
      <w:r w:rsidR="00387B75">
        <w:rPr>
          <w:rFonts w:ascii="Times New Roman" w:hAnsi="Times New Roman"/>
        </w:rPr>
        <w:t>Señor</w:t>
      </w:r>
      <w:r>
        <w:rPr>
          <w:rFonts w:ascii="Times New Roman" w:hAnsi="Times New Roman"/>
        </w:rPr>
        <w:t xml:space="preserve"> Intendente, por lo cual corresponde previamente el otorgamiento de la venia prevista en el artículo 35 </w:t>
      </w:r>
      <w:r w:rsidR="00387B75">
        <w:rPr>
          <w:rFonts w:ascii="Times New Roman" w:hAnsi="Times New Roman"/>
        </w:rPr>
        <w:t>N</w:t>
      </w:r>
      <w:r>
        <w:rPr>
          <w:rFonts w:ascii="Times New Roman" w:hAnsi="Times New Roman"/>
        </w:rPr>
        <w:t>ral</w:t>
      </w:r>
      <w:r w:rsidR="00387B7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10 de la ley Orgánica Municipal </w:t>
      </w:r>
      <w:r w:rsidR="00387B75">
        <w:rPr>
          <w:rFonts w:ascii="Times New Roman" w:hAnsi="Times New Roman"/>
        </w:rPr>
        <w:t>N</w:t>
      </w:r>
      <w:r>
        <w:rPr>
          <w:rFonts w:ascii="Times New Roman" w:hAnsi="Times New Roman"/>
        </w:rPr>
        <w:t>° 9</w:t>
      </w:r>
      <w:r w:rsidR="00387B75">
        <w:rPr>
          <w:rFonts w:ascii="Times New Roman" w:hAnsi="Times New Roman"/>
        </w:rPr>
        <w:t>.</w:t>
      </w:r>
      <w:r>
        <w:rPr>
          <w:rFonts w:ascii="Times New Roman" w:hAnsi="Times New Roman"/>
        </w:rPr>
        <w:t>515</w:t>
      </w:r>
      <w:r w:rsidR="00BC0389">
        <w:rPr>
          <w:rFonts w:ascii="Times New Roman" w:hAnsi="Times New Roman"/>
        </w:rPr>
        <w:t>; ---------------------------------------------------------------------------------------------------------</w:t>
      </w:r>
    </w:p>
    <w:p w:rsidR="00D44063" w:rsidRDefault="00D44063" w:rsidP="00D44063">
      <w:pPr>
        <w:pStyle w:val="NormalWeb"/>
        <w:spacing w:before="0" w:beforeAutospacing="0" w:after="120" w:afterAutospacing="0"/>
        <w:rPr>
          <w:rFonts w:ascii="Times New Roman" w:hAnsi="Times New Roman"/>
        </w:rPr>
      </w:pPr>
      <w:r w:rsidRPr="00693742">
        <w:rPr>
          <w:rFonts w:ascii="Times New Roman" w:hAnsi="Times New Roman"/>
          <w:b/>
        </w:rPr>
        <w:t>CONSIDERANDO I</w:t>
      </w:r>
      <w:r w:rsidR="00387B75">
        <w:rPr>
          <w:rFonts w:ascii="Times New Roman" w:hAnsi="Times New Roman"/>
          <w:b/>
        </w:rPr>
        <w:t>;</w:t>
      </w:r>
      <w:r>
        <w:rPr>
          <w:rFonts w:ascii="Times New Roman" w:hAnsi="Times New Roman"/>
        </w:rPr>
        <w:t xml:space="preserve"> que por Oficio </w:t>
      </w:r>
      <w:r w:rsidR="00387B75">
        <w:rPr>
          <w:rFonts w:ascii="Times New Roman" w:hAnsi="Times New Roman"/>
        </w:rPr>
        <w:t>N</w:t>
      </w:r>
      <w:r>
        <w:rPr>
          <w:rFonts w:ascii="Times New Roman" w:hAnsi="Times New Roman"/>
        </w:rPr>
        <w:t>º 399/2018 y compartiendo la observación del Tribunal de Cuentas, el Intendente</w:t>
      </w:r>
      <w:r w:rsidR="00387B75">
        <w:rPr>
          <w:rFonts w:ascii="Times New Roman" w:hAnsi="Times New Roman"/>
        </w:rPr>
        <w:t xml:space="preserve"> Departamental</w:t>
      </w:r>
      <w:r>
        <w:rPr>
          <w:rFonts w:ascii="Times New Roman" w:hAnsi="Times New Roman"/>
        </w:rPr>
        <w:t xml:space="preserve"> solicita a este Legislativo la anuencia mencionada, explicando que su intención fue enviar los obrados una vez concluidos todos los trámites y adjudicada la Licitación, de manera que los Legisladores se pudieran expedir con todos los recaudos d</w:t>
      </w:r>
      <w:r w:rsidR="0096194E">
        <w:rPr>
          <w:rFonts w:ascii="Times New Roman" w:hAnsi="Times New Roman"/>
        </w:rPr>
        <w:t>el proceso licitatorio en forma</w:t>
      </w:r>
      <w:r w:rsidR="00BC0389">
        <w:rPr>
          <w:rFonts w:ascii="Times New Roman" w:hAnsi="Times New Roman"/>
        </w:rPr>
        <w:t>; ---------------------------------------------------</w:t>
      </w:r>
    </w:p>
    <w:p w:rsidR="00D44063" w:rsidRDefault="00D44063" w:rsidP="00D44063">
      <w:pPr>
        <w:pStyle w:val="NormalWeb"/>
        <w:spacing w:before="0" w:beforeAutospacing="0" w:after="120" w:afterAutospacing="0"/>
        <w:rPr>
          <w:rFonts w:ascii="Times New Roman" w:hAnsi="Times New Roman"/>
        </w:rPr>
      </w:pPr>
      <w:r w:rsidRPr="0096194E">
        <w:rPr>
          <w:rFonts w:ascii="Times New Roman" w:hAnsi="Times New Roman"/>
          <w:b/>
        </w:rPr>
        <w:t>CONSIDERANDO II</w:t>
      </w:r>
      <w:r w:rsidR="00387B75">
        <w:rPr>
          <w:rFonts w:ascii="Times New Roman" w:hAnsi="Times New Roman"/>
          <w:b/>
        </w:rPr>
        <w:t>;</w:t>
      </w:r>
      <w:r>
        <w:rPr>
          <w:rFonts w:ascii="Times New Roman" w:hAnsi="Times New Roman"/>
        </w:rPr>
        <w:t xml:space="preserve"> que los servicios a brindarse por el adjudicatario, beneficiarán </w:t>
      </w:r>
      <w:r w:rsidR="00387B75">
        <w:rPr>
          <w:rFonts w:ascii="Times New Roman" w:hAnsi="Times New Roman"/>
        </w:rPr>
        <w:t xml:space="preserve">tanto </w:t>
      </w:r>
      <w:r>
        <w:rPr>
          <w:rFonts w:ascii="Times New Roman" w:hAnsi="Times New Roman"/>
        </w:rPr>
        <w:t>a la población en tránsito como a la de los barrios aledaños a la Terminal Carlos Gardel</w:t>
      </w:r>
      <w:r w:rsidR="00BC0389">
        <w:rPr>
          <w:rFonts w:ascii="Times New Roman" w:hAnsi="Times New Roman"/>
        </w:rPr>
        <w:t>; --------</w:t>
      </w:r>
    </w:p>
    <w:p w:rsidR="00D44063" w:rsidRDefault="00D44063" w:rsidP="00D44063">
      <w:pPr>
        <w:pStyle w:val="NormalWeb"/>
        <w:spacing w:before="0" w:beforeAutospacing="0" w:after="120" w:afterAutospacing="0"/>
        <w:rPr>
          <w:rFonts w:ascii="Times New Roman" w:hAnsi="Times New Roman"/>
        </w:rPr>
      </w:pPr>
      <w:r w:rsidRPr="0096194E">
        <w:rPr>
          <w:rFonts w:ascii="Times New Roman" w:hAnsi="Times New Roman"/>
          <w:b/>
        </w:rPr>
        <w:t>CONSIDERANDO III</w:t>
      </w:r>
      <w:r w:rsidR="00387B75">
        <w:rPr>
          <w:rFonts w:ascii="Times New Roman" w:hAnsi="Times New Roman"/>
          <w:b/>
        </w:rPr>
        <w:t>;</w:t>
      </w:r>
      <w:r>
        <w:rPr>
          <w:rFonts w:ascii="Times New Roman" w:hAnsi="Times New Roman"/>
        </w:rPr>
        <w:t xml:space="preserve"> que las inversiones a realizarse por el adjudicatario, y los tiempos necesarios para lograr la fi</w:t>
      </w:r>
      <w:r w:rsidR="0096194E">
        <w:rPr>
          <w:rFonts w:ascii="Times New Roman" w:hAnsi="Times New Roman"/>
        </w:rPr>
        <w:t>delización de clientela que otor</w:t>
      </w:r>
      <w:r>
        <w:rPr>
          <w:rFonts w:ascii="Times New Roman" w:hAnsi="Times New Roman"/>
        </w:rPr>
        <w:t>gue rentabilidad al emprendimiento, hacen razonable el plazo de la concesión</w:t>
      </w:r>
      <w:r w:rsidR="00BC0389">
        <w:rPr>
          <w:rFonts w:ascii="Times New Roman" w:hAnsi="Times New Roman"/>
        </w:rPr>
        <w:t>; ---------------------------------------------------------------</w:t>
      </w:r>
    </w:p>
    <w:p w:rsidR="00D44063" w:rsidRDefault="00D44063" w:rsidP="00D44063">
      <w:pPr>
        <w:pStyle w:val="NormalWeb"/>
        <w:spacing w:before="0" w:beforeAutospacing="0" w:after="120" w:afterAutospacing="0" w:line="292" w:lineRule="atLeast"/>
        <w:rPr>
          <w:rFonts w:ascii="Times New Roman" w:hAnsi="Times New Roman"/>
        </w:rPr>
      </w:pPr>
      <w:r w:rsidRPr="002C75DC">
        <w:rPr>
          <w:rFonts w:ascii="Times New Roman" w:hAnsi="Times New Roman"/>
          <w:b/>
        </w:rPr>
        <w:lastRenderedPageBreak/>
        <w:t>CONSIDERANDO I</w:t>
      </w:r>
      <w:r>
        <w:rPr>
          <w:rFonts w:ascii="Times New Roman" w:hAnsi="Times New Roman"/>
          <w:b/>
        </w:rPr>
        <w:t>V</w:t>
      </w:r>
      <w:r w:rsidR="00387B75">
        <w:rPr>
          <w:rFonts w:ascii="Times New Roman" w:hAnsi="Times New Roman"/>
          <w:b/>
        </w:rPr>
        <w:t>;</w:t>
      </w:r>
      <w:r>
        <w:rPr>
          <w:rFonts w:ascii="Times New Roman" w:hAnsi="Times New Roman"/>
        </w:rPr>
        <w:t xml:space="preserve"> que por ser la adjudicataria TIRILER</w:t>
      </w:r>
      <w:r w:rsidR="00387B7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una Sociedad Anónima, esta Junta Departamental ha controlado el cumplimiento de lo previsto en el artículo 291 de la Constitución de la República</w:t>
      </w:r>
      <w:r w:rsidR="00387B7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corroborando que no existe impedimento en ese sentido</w:t>
      </w:r>
      <w:r w:rsidR="00387B75">
        <w:rPr>
          <w:rFonts w:ascii="Times New Roman" w:hAnsi="Times New Roman"/>
        </w:rPr>
        <w:t>;---------</w:t>
      </w:r>
    </w:p>
    <w:p w:rsidR="00D44063" w:rsidRPr="002C75DC" w:rsidRDefault="00D44063" w:rsidP="00D44063">
      <w:pPr>
        <w:pStyle w:val="NormalWeb"/>
        <w:spacing w:before="0" w:beforeAutospacing="0" w:after="120" w:afterAutospacing="0" w:line="292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CONSIDERANDO V</w:t>
      </w:r>
      <w:r w:rsidR="00387B75">
        <w:rPr>
          <w:rFonts w:ascii="Times New Roman" w:hAnsi="Times New Roman"/>
          <w:b/>
        </w:rPr>
        <w:t>;</w:t>
      </w:r>
      <w:r>
        <w:rPr>
          <w:rFonts w:ascii="Times New Roman" w:hAnsi="Times New Roman"/>
        </w:rPr>
        <w:t xml:space="preserve"> que cumplidos los trámites legales y en atención a la importancia de contar en nuestra Terminal de Ómnibus con un servicio de red de cobranzas y cambio de moneda extranjera, se accederá a otorgar la anuencia solicitada</w:t>
      </w:r>
      <w:r w:rsidR="00BC0389" w:rsidRPr="002C75DC">
        <w:rPr>
          <w:rFonts w:ascii="Times New Roman" w:hAnsi="Times New Roman"/>
        </w:rPr>
        <w:t>; -----</w:t>
      </w:r>
      <w:r w:rsidR="00BC0389">
        <w:rPr>
          <w:rFonts w:ascii="Times New Roman" w:hAnsi="Times New Roman"/>
        </w:rPr>
        <w:t>-------------------------------</w:t>
      </w:r>
    </w:p>
    <w:p w:rsidR="00D44063" w:rsidRPr="002C75DC" w:rsidRDefault="00D44063" w:rsidP="00D44063">
      <w:pPr>
        <w:pStyle w:val="NormalWeb"/>
        <w:spacing w:before="0" w:beforeAutospacing="0" w:after="120" w:afterAutospacing="0" w:line="292" w:lineRule="atLeast"/>
        <w:rPr>
          <w:rFonts w:ascii="Times New Roman" w:hAnsi="Times New Roman"/>
        </w:rPr>
      </w:pPr>
      <w:r w:rsidRPr="002C75DC">
        <w:rPr>
          <w:rFonts w:ascii="Times New Roman" w:hAnsi="Times New Roman"/>
          <w:b/>
        </w:rPr>
        <w:t>ATENTO</w:t>
      </w:r>
      <w:r w:rsidR="00387B75">
        <w:rPr>
          <w:rFonts w:ascii="Times New Roman" w:hAnsi="Times New Roman"/>
          <w:iCs/>
        </w:rPr>
        <w:t>;</w:t>
      </w:r>
      <w:r w:rsidRPr="002C75DC">
        <w:rPr>
          <w:rFonts w:ascii="Times New Roman" w:hAnsi="Times New Roman"/>
        </w:rPr>
        <w:t xml:space="preserve"> a lo </w:t>
      </w:r>
      <w:r>
        <w:rPr>
          <w:rFonts w:ascii="Times New Roman" w:hAnsi="Times New Roman"/>
        </w:rPr>
        <w:t>preceptua</w:t>
      </w:r>
      <w:r w:rsidRPr="002C75DC">
        <w:rPr>
          <w:rFonts w:ascii="Times New Roman" w:hAnsi="Times New Roman"/>
        </w:rPr>
        <w:t xml:space="preserve">do por </w:t>
      </w:r>
      <w:r>
        <w:rPr>
          <w:rFonts w:ascii="Times New Roman" w:hAnsi="Times New Roman"/>
        </w:rPr>
        <w:t>e</w:t>
      </w:r>
      <w:r w:rsidRPr="002C75DC">
        <w:rPr>
          <w:rFonts w:ascii="Times New Roman" w:hAnsi="Times New Roman"/>
        </w:rPr>
        <w:t>l Artículo 273  Nral. 10 de la Constitución de la República</w:t>
      </w:r>
      <w:r>
        <w:rPr>
          <w:rFonts w:ascii="Times New Roman" w:hAnsi="Times New Roman"/>
        </w:rPr>
        <w:t>,</w:t>
      </w:r>
      <w:r w:rsidRPr="002C75DC">
        <w:rPr>
          <w:rFonts w:ascii="Times New Roman" w:hAnsi="Times New Roman"/>
        </w:rPr>
        <w:t xml:space="preserve"> y </w:t>
      </w:r>
      <w:r w:rsidR="00387B75">
        <w:rPr>
          <w:rFonts w:ascii="Times New Roman" w:hAnsi="Times New Roman"/>
        </w:rPr>
        <w:t xml:space="preserve">a </w:t>
      </w:r>
      <w:r w:rsidRPr="002C75DC">
        <w:rPr>
          <w:rFonts w:ascii="Times New Roman" w:hAnsi="Times New Roman"/>
        </w:rPr>
        <w:t xml:space="preserve">lo dispuesto por </w:t>
      </w:r>
      <w:r w:rsidR="00387B75">
        <w:rPr>
          <w:rFonts w:ascii="Times New Roman" w:hAnsi="Times New Roman"/>
        </w:rPr>
        <w:t>el</w:t>
      </w:r>
      <w:r w:rsidRPr="002C75DC">
        <w:rPr>
          <w:rFonts w:ascii="Times New Roman" w:hAnsi="Times New Roman"/>
        </w:rPr>
        <w:t xml:space="preserve"> Artículo 19 Nral</w:t>
      </w:r>
      <w:r>
        <w:rPr>
          <w:rFonts w:ascii="Times New Roman" w:hAnsi="Times New Roman"/>
        </w:rPr>
        <w:t>es</w:t>
      </w:r>
      <w:r w:rsidRPr="002C75DC">
        <w:rPr>
          <w:rFonts w:ascii="Times New Roman" w:hAnsi="Times New Roman"/>
        </w:rPr>
        <w:t>. 12 y 35</w:t>
      </w:r>
      <w:r w:rsidR="00C74045">
        <w:rPr>
          <w:rFonts w:ascii="Times New Roman" w:hAnsi="Times New Roman"/>
        </w:rPr>
        <w:t>,</w:t>
      </w:r>
      <w:r w:rsidRPr="002C75DC">
        <w:rPr>
          <w:rFonts w:ascii="Times New Roman" w:hAnsi="Times New Roman"/>
        </w:rPr>
        <w:t xml:space="preserve"> Inc</w:t>
      </w:r>
      <w:r w:rsidR="00C74045">
        <w:rPr>
          <w:rFonts w:ascii="Times New Roman" w:hAnsi="Times New Roman"/>
        </w:rPr>
        <w:t>.</w:t>
      </w:r>
      <w:r w:rsidRPr="002C75DC">
        <w:rPr>
          <w:rFonts w:ascii="Times New Roman" w:hAnsi="Times New Roman"/>
        </w:rPr>
        <w:t xml:space="preserve"> 10</w:t>
      </w:r>
      <w:r>
        <w:rPr>
          <w:rFonts w:ascii="Times New Roman" w:hAnsi="Times New Roman"/>
        </w:rPr>
        <w:t>,</w:t>
      </w:r>
      <w:r w:rsidRPr="002C75DC">
        <w:rPr>
          <w:rFonts w:ascii="Times New Roman" w:hAnsi="Times New Roman"/>
        </w:rPr>
        <w:t xml:space="preserve"> de la Ley Orgánica Municipal Nº 9515</w:t>
      </w:r>
      <w:r w:rsidR="00BC0389" w:rsidRPr="002C75DC">
        <w:rPr>
          <w:rFonts w:ascii="Times New Roman" w:hAnsi="Times New Roman"/>
        </w:rPr>
        <w:t>; --------------------------------------------------------------------------</w:t>
      </w:r>
      <w:r w:rsidR="00BC0389">
        <w:rPr>
          <w:rFonts w:ascii="Times New Roman" w:hAnsi="Times New Roman"/>
        </w:rPr>
        <w:t>-------------------------------</w:t>
      </w:r>
    </w:p>
    <w:p w:rsidR="00D44063" w:rsidRPr="002C75DC" w:rsidRDefault="00D44063" w:rsidP="00D44063">
      <w:pPr>
        <w:spacing w:after="120"/>
        <w:jc w:val="center"/>
        <w:rPr>
          <w:rFonts w:ascii="Times New Roman" w:hAnsi="Times New Roman"/>
          <w:b/>
          <w:iCs/>
          <w:sz w:val="24"/>
          <w:szCs w:val="24"/>
        </w:rPr>
      </w:pPr>
      <w:r w:rsidRPr="002C75DC">
        <w:rPr>
          <w:rFonts w:ascii="Times New Roman" w:hAnsi="Times New Roman"/>
          <w:b/>
          <w:iCs/>
          <w:sz w:val="24"/>
          <w:szCs w:val="24"/>
        </w:rPr>
        <w:t>LA JUNTA DEPARTAMENTAL DE TACUAREMBÒ;</w:t>
      </w:r>
    </w:p>
    <w:p w:rsidR="00D44063" w:rsidRPr="002C75DC" w:rsidRDefault="006A5813" w:rsidP="00D44063">
      <w:pPr>
        <w:spacing w:after="120"/>
        <w:jc w:val="center"/>
        <w:rPr>
          <w:rFonts w:ascii="Times New Roman" w:hAnsi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>D</w:t>
      </w:r>
      <w:r w:rsidR="00C74045">
        <w:rPr>
          <w:rFonts w:ascii="Times New Roman" w:hAnsi="Times New Roman"/>
          <w:b/>
          <w:iCs/>
          <w:sz w:val="24"/>
          <w:szCs w:val="24"/>
          <w:u w:val="single"/>
        </w:rPr>
        <w:t xml:space="preserve"> </w:t>
      </w:r>
      <w:r w:rsidR="00D44063" w:rsidRPr="002C75DC">
        <w:rPr>
          <w:rFonts w:ascii="Times New Roman" w:hAnsi="Times New Roman"/>
          <w:b/>
          <w:iCs/>
          <w:sz w:val="24"/>
          <w:szCs w:val="24"/>
          <w:u w:val="single"/>
        </w:rPr>
        <w:t>E</w:t>
      </w:r>
      <w:r w:rsidR="00C74045">
        <w:rPr>
          <w:rFonts w:ascii="Times New Roman" w:hAnsi="Times New Roman"/>
          <w:b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  <w:u w:val="single"/>
        </w:rPr>
        <w:t>C</w:t>
      </w:r>
      <w:r w:rsidR="00C74045">
        <w:rPr>
          <w:rFonts w:ascii="Times New Roman" w:hAnsi="Times New Roman"/>
          <w:b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  <w:u w:val="single"/>
        </w:rPr>
        <w:t>R</w:t>
      </w:r>
      <w:r w:rsidR="00C74045">
        <w:rPr>
          <w:rFonts w:ascii="Times New Roman" w:hAnsi="Times New Roman"/>
          <w:b/>
          <w:iCs/>
          <w:sz w:val="24"/>
          <w:szCs w:val="24"/>
          <w:u w:val="single"/>
        </w:rPr>
        <w:t xml:space="preserve"> </w:t>
      </w:r>
      <w:r w:rsidR="00D44063" w:rsidRPr="002C75DC">
        <w:rPr>
          <w:rFonts w:ascii="Times New Roman" w:hAnsi="Times New Roman"/>
          <w:b/>
          <w:iCs/>
          <w:sz w:val="24"/>
          <w:szCs w:val="24"/>
          <w:u w:val="single"/>
        </w:rPr>
        <w:t>E</w:t>
      </w:r>
      <w:r w:rsidR="00C74045">
        <w:rPr>
          <w:rFonts w:ascii="Times New Roman" w:hAnsi="Times New Roman"/>
          <w:b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  <w:u w:val="single"/>
        </w:rPr>
        <w:t>T A</w:t>
      </w:r>
      <w:r w:rsidR="00D44063" w:rsidRPr="002C75DC">
        <w:rPr>
          <w:rFonts w:ascii="Times New Roman" w:hAnsi="Times New Roman"/>
          <w:b/>
          <w:iCs/>
          <w:sz w:val="24"/>
          <w:szCs w:val="24"/>
          <w:u w:val="single"/>
        </w:rPr>
        <w:t>:</w:t>
      </w:r>
    </w:p>
    <w:p w:rsidR="00D44063" w:rsidRDefault="006A5813" w:rsidP="006A5813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Artículo </w:t>
      </w:r>
      <w:r w:rsidR="00D44063" w:rsidRPr="002B694F">
        <w:rPr>
          <w:rFonts w:ascii="Times New Roman" w:hAnsi="Times New Roman"/>
          <w:b/>
          <w:sz w:val="28"/>
          <w:szCs w:val="28"/>
          <w:u w:val="single"/>
        </w:rPr>
        <w:t>1ro.-</w:t>
      </w:r>
      <w:r w:rsidR="00D44063" w:rsidRPr="002C75D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44063" w:rsidRPr="002C75DC">
        <w:rPr>
          <w:rFonts w:ascii="Times New Roman" w:hAnsi="Times New Roman"/>
          <w:sz w:val="24"/>
          <w:szCs w:val="24"/>
        </w:rPr>
        <w:t>Conc</w:t>
      </w:r>
      <w:r>
        <w:rPr>
          <w:rFonts w:ascii="Times New Roman" w:hAnsi="Times New Roman"/>
          <w:sz w:val="24"/>
          <w:szCs w:val="24"/>
        </w:rPr>
        <w:t>é</w:t>
      </w:r>
      <w:r w:rsidR="00D44063" w:rsidRPr="002C75DC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ase</w:t>
      </w:r>
      <w:r w:rsidR="00D44063" w:rsidRPr="002C75DC">
        <w:rPr>
          <w:rFonts w:ascii="Times New Roman" w:hAnsi="Times New Roman"/>
          <w:sz w:val="24"/>
          <w:szCs w:val="24"/>
        </w:rPr>
        <w:t xml:space="preserve"> a la Intendencia Departamental</w:t>
      </w:r>
      <w:r w:rsidR="00D44063">
        <w:rPr>
          <w:rFonts w:ascii="Times New Roman" w:hAnsi="Times New Roman"/>
          <w:sz w:val="24"/>
          <w:szCs w:val="24"/>
        </w:rPr>
        <w:t xml:space="preserve"> de Tacuarembó</w:t>
      </w:r>
      <w:r w:rsidR="00D44063" w:rsidRPr="002C75DC">
        <w:rPr>
          <w:rFonts w:ascii="Times New Roman" w:hAnsi="Times New Roman"/>
          <w:sz w:val="24"/>
          <w:szCs w:val="24"/>
        </w:rPr>
        <w:t xml:space="preserve">, la anuencia legal </w:t>
      </w:r>
      <w:r w:rsidR="00D44063">
        <w:rPr>
          <w:rFonts w:ascii="Times New Roman" w:hAnsi="Times New Roman"/>
          <w:sz w:val="24"/>
          <w:szCs w:val="24"/>
        </w:rPr>
        <w:t>para adjudicar a la firma TIRILER S.A., la concesión de un espacio en Terminal “</w:t>
      </w:r>
      <w:r w:rsidR="00D44063" w:rsidRPr="006A5813">
        <w:rPr>
          <w:rFonts w:ascii="Times New Roman" w:hAnsi="Times New Roman"/>
          <w:i/>
          <w:sz w:val="24"/>
          <w:szCs w:val="24"/>
        </w:rPr>
        <w:t>Carlos Gardel</w:t>
      </w:r>
      <w:r w:rsidR="00D44063">
        <w:rPr>
          <w:rFonts w:ascii="Times New Roman" w:hAnsi="Times New Roman"/>
          <w:sz w:val="24"/>
          <w:szCs w:val="24"/>
        </w:rPr>
        <w:t xml:space="preserve">” para un </w:t>
      </w:r>
      <w:r>
        <w:rPr>
          <w:rFonts w:ascii="Times New Roman" w:hAnsi="Times New Roman"/>
          <w:sz w:val="24"/>
          <w:szCs w:val="24"/>
        </w:rPr>
        <w:t>l</w:t>
      </w:r>
      <w:r w:rsidR="00D44063">
        <w:rPr>
          <w:rFonts w:ascii="Times New Roman" w:hAnsi="Times New Roman"/>
          <w:sz w:val="24"/>
          <w:szCs w:val="24"/>
        </w:rPr>
        <w:t xml:space="preserve">ocal de </w:t>
      </w:r>
      <w:r>
        <w:rPr>
          <w:rFonts w:ascii="Times New Roman" w:hAnsi="Times New Roman"/>
          <w:sz w:val="24"/>
          <w:szCs w:val="24"/>
        </w:rPr>
        <w:t>c</w:t>
      </w:r>
      <w:r w:rsidR="00D44063">
        <w:rPr>
          <w:rFonts w:ascii="Times New Roman" w:hAnsi="Times New Roman"/>
          <w:sz w:val="24"/>
          <w:szCs w:val="24"/>
        </w:rPr>
        <w:t>obranzas y cambio de moneda extranjera, por un monto mensual de veinte mil quinientos pesos uruguayos y por el término de tres años, lapso que podrá prorrogarse previo acuerdo de partes por igual plazo.</w:t>
      </w:r>
    </w:p>
    <w:p w:rsidR="00D44063" w:rsidRDefault="006A5813" w:rsidP="00D44063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Artículo </w:t>
      </w:r>
      <w:r w:rsidR="00D44063" w:rsidRPr="002B694F">
        <w:rPr>
          <w:rFonts w:ascii="Times New Roman" w:hAnsi="Times New Roman"/>
          <w:b/>
          <w:sz w:val="28"/>
          <w:szCs w:val="28"/>
          <w:u w:val="single"/>
        </w:rPr>
        <w:t>2</w:t>
      </w:r>
      <w:r w:rsidR="00D44063">
        <w:rPr>
          <w:rFonts w:ascii="Times New Roman" w:hAnsi="Times New Roman"/>
          <w:b/>
          <w:sz w:val="28"/>
          <w:szCs w:val="28"/>
          <w:u w:val="single"/>
        </w:rPr>
        <w:t>do</w:t>
      </w:r>
      <w:r w:rsidR="00D44063" w:rsidRPr="002B694F">
        <w:rPr>
          <w:rFonts w:ascii="Times New Roman" w:hAnsi="Times New Roman"/>
          <w:sz w:val="28"/>
          <w:szCs w:val="28"/>
          <w:u w:val="single"/>
        </w:rPr>
        <w:t>.-</w:t>
      </w:r>
      <w:r w:rsidR="00D44063" w:rsidRPr="002B694F">
        <w:rPr>
          <w:rFonts w:ascii="Times New Roman" w:hAnsi="Times New Roman"/>
          <w:sz w:val="28"/>
          <w:szCs w:val="28"/>
        </w:rPr>
        <w:t xml:space="preserve"> </w:t>
      </w:r>
      <w:r w:rsidR="00D44063" w:rsidRPr="002C75DC">
        <w:rPr>
          <w:rFonts w:ascii="Times New Roman" w:hAnsi="Times New Roman"/>
          <w:sz w:val="24"/>
          <w:szCs w:val="24"/>
        </w:rPr>
        <w:t>Comuníquese en forma inmediata a</w:t>
      </w:r>
      <w:r w:rsidR="00D44063"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z w:val="24"/>
          <w:szCs w:val="24"/>
        </w:rPr>
        <w:t>Ejecutivo Departamental</w:t>
      </w:r>
      <w:r w:rsidR="00D44063">
        <w:rPr>
          <w:rFonts w:ascii="Times New Roman" w:hAnsi="Times New Roman"/>
          <w:sz w:val="24"/>
          <w:szCs w:val="24"/>
        </w:rPr>
        <w:t>.</w:t>
      </w:r>
    </w:p>
    <w:p w:rsidR="006A5813" w:rsidRDefault="006A5813" w:rsidP="006A5813">
      <w:pPr>
        <w:spacing w:after="0"/>
        <w:jc w:val="both"/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Sala de Sesiones “</w:t>
      </w:r>
      <w:r w:rsidRPr="006A5813">
        <w:rPr>
          <w:rFonts w:ascii="Times New Roman" w:eastAsia="Times New Roman" w:hAnsi="Times New Roman" w:cs="Times New Roman"/>
          <w:b/>
          <w:i/>
          <w:spacing w:val="2"/>
          <w:position w:val="-2"/>
          <w:sz w:val="24"/>
          <w:szCs w:val="24"/>
        </w:rPr>
        <w:t>Gral. José Artigas</w:t>
      </w:r>
      <w:r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” de la Junta Departamental de Tacuarembó, a los ocho días del mes de noviembre del año dos mil dieciocho.</w:t>
      </w:r>
    </w:p>
    <w:p w:rsidR="00D44063" w:rsidRDefault="006A5813" w:rsidP="00141309">
      <w:pPr>
        <w:spacing w:after="120"/>
        <w:jc w:val="both"/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                                                                                     </w:t>
      </w:r>
      <w:r w:rsidRPr="006A5813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  <w:t xml:space="preserve">POR LA </w:t>
      </w:r>
      <w:r w:rsidR="00BC0389">
        <w:rPr>
          <w:rFonts w:ascii="Times New Roman" w:eastAsia="Times New Roman" w:hAnsi="Times New Roman" w:cs="Times New Roman"/>
          <w:b/>
          <w:spacing w:val="2"/>
          <w:position w:val="-2"/>
          <w:sz w:val="24"/>
          <w:szCs w:val="24"/>
          <w:u w:val="single"/>
        </w:rPr>
        <w:t>JUNTA</w:t>
      </w:r>
      <w:r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:</w:t>
      </w:r>
    </w:p>
    <w:p w:rsidR="00141309" w:rsidRDefault="00141309" w:rsidP="00BC0389">
      <w:pPr>
        <w:rPr>
          <w:rFonts w:ascii="Times New Roman" w:hAnsi="Times New Roman" w:cs="Times New Roman"/>
          <w:b/>
          <w:sz w:val="24"/>
          <w:szCs w:val="24"/>
        </w:rPr>
      </w:pPr>
    </w:p>
    <w:p w:rsidR="00141309" w:rsidRDefault="00141309" w:rsidP="00BC0389">
      <w:pPr>
        <w:rPr>
          <w:rFonts w:ascii="Times New Roman" w:hAnsi="Times New Roman" w:cs="Times New Roman"/>
          <w:b/>
          <w:sz w:val="24"/>
          <w:szCs w:val="24"/>
        </w:rPr>
      </w:pPr>
    </w:p>
    <w:p w:rsidR="00141309" w:rsidRDefault="00141309" w:rsidP="00BC0389">
      <w:pPr>
        <w:rPr>
          <w:rFonts w:ascii="Times New Roman" w:hAnsi="Times New Roman" w:cs="Times New Roman"/>
          <w:b/>
          <w:sz w:val="24"/>
          <w:szCs w:val="24"/>
        </w:rPr>
      </w:pPr>
    </w:p>
    <w:p w:rsidR="00BC0389" w:rsidRPr="00B276D0" w:rsidRDefault="00BC0389" w:rsidP="001413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76D0">
        <w:rPr>
          <w:rFonts w:ascii="Times New Roman" w:hAnsi="Times New Roman" w:cs="Times New Roman"/>
          <w:b/>
          <w:sz w:val="24"/>
          <w:szCs w:val="24"/>
        </w:rPr>
        <w:t xml:space="preserve">Juan F. EUSTATHIOU                        </w:t>
      </w:r>
      <w:r w:rsidRPr="00B276D0">
        <w:rPr>
          <w:rFonts w:ascii="Times New Roman" w:hAnsi="Times New Roman" w:cs="Times New Roman"/>
          <w:b/>
          <w:sz w:val="24"/>
          <w:szCs w:val="24"/>
        </w:rPr>
        <w:tab/>
      </w:r>
      <w:r w:rsidRPr="00B276D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José F</w:t>
      </w:r>
      <w:r w:rsidR="00141309">
        <w:rPr>
          <w:rFonts w:ascii="Times New Roman" w:hAnsi="Times New Roman" w:cs="Times New Roman"/>
          <w:b/>
          <w:sz w:val="24"/>
          <w:szCs w:val="24"/>
        </w:rPr>
        <w:t>elipe</w:t>
      </w:r>
      <w:r w:rsidRPr="00B276D0">
        <w:rPr>
          <w:rFonts w:ascii="Times New Roman" w:hAnsi="Times New Roman" w:cs="Times New Roman"/>
          <w:b/>
          <w:sz w:val="24"/>
          <w:szCs w:val="24"/>
        </w:rPr>
        <w:t xml:space="preserve"> BRUNO</w:t>
      </w:r>
    </w:p>
    <w:p w:rsidR="00BC0389" w:rsidRDefault="00BC0389" w:rsidP="00BC0389">
      <w:pPr>
        <w:rPr>
          <w:b/>
          <w:i/>
        </w:rPr>
      </w:pPr>
      <w:r w:rsidRPr="00B276D0">
        <w:rPr>
          <w:rFonts w:ascii="Times New Roman" w:hAnsi="Times New Roman" w:cs="Times New Roman"/>
          <w:b/>
          <w:i/>
          <w:sz w:val="24"/>
          <w:szCs w:val="24"/>
        </w:rPr>
        <w:t xml:space="preserve">   Secretario  General                                               </w:t>
      </w:r>
      <w:r w:rsidRPr="00B276D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41309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B276D0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     </w:t>
      </w:r>
      <w:r w:rsidR="00141309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B276D0">
        <w:rPr>
          <w:rFonts w:ascii="Times New Roman" w:hAnsi="Times New Roman" w:cs="Times New Roman"/>
          <w:b/>
          <w:i/>
          <w:sz w:val="24"/>
          <w:szCs w:val="24"/>
        </w:rPr>
        <w:t xml:space="preserve"> Presidente      </w:t>
      </w:r>
    </w:p>
    <w:p w:rsidR="00BC0389" w:rsidRDefault="00BC0389" w:rsidP="00BC0389">
      <w:pPr>
        <w:rPr>
          <w:b/>
          <w:i/>
        </w:rPr>
      </w:pPr>
    </w:p>
    <w:p w:rsidR="00BC0389" w:rsidRDefault="00BC0389" w:rsidP="00BC0389">
      <w:pPr>
        <w:rPr>
          <w:b/>
          <w:i/>
        </w:rPr>
      </w:pPr>
    </w:p>
    <w:p w:rsidR="00141309" w:rsidRDefault="00141309" w:rsidP="00BC0389">
      <w:pPr>
        <w:rPr>
          <w:b/>
          <w:i/>
        </w:rPr>
      </w:pPr>
    </w:p>
    <w:p w:rsidR="00BC0389" w:rsidRPr="00141309" w:rsidRDefault="00BC0389" w:rsidP="00BC0389">
      <w:pPr>
        <w:rPr>
          <w:rFonts w:ascii="Times New Roman" w:hAnsi="Times New Roman" w:cs="Times New Roman"/>
          <w:b/>
          <w:sz w:val="24"/>
          <w:szCs w:val="24"/>
        </w:rPr>
      </w:pPr>
      <w:r w:rsidRPr="00141309">
        <w:rPr>
          <w:b/>
        </w:rPr>
        <w:t>DGS/</w:t>
      </w:r>
      <w:proofErr w:type="spellStart"/>
      <w:r w:rsidRPr="00141309">
        <w:rPr>
          <w:b/>
        </w:rPr>
        <w:t>ggaf</w:t>
      </w:r>
      <w:proofErr w:type="spellEnd"/>
    </w:p>
    <w:p w:rsidR="00BC0389" w:rsidRDefault="00BC0389" w:rsidP="006A5813">
      <w:pPr>
        <w:spacing w:after="600"/>
        <w:jc w:val="both"/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</w:pPr>
    </w:p>
    <w:sectPr w:rsidR="00BC0389" w:rsidSect="00755197">
      <w:pgSz w:w="11906" w:h="16838"/>
      <w:pgMar w:top="2552" w:right="851" w:bottom="221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14"/>
    <w:rsid w:val="00050EF1"/>
    <w:rsid w:val="00056D4F"/>
    <w:rsid w:val="000762B9"/>
    <w:rsid w:val="00092251"/>
    <w:rsid w:val="000A643B"/>
    <w:rsid w:val="000A753D"/>
    <w:rsid w:val="000B148A"/>
    <w:rsid w:val="000D1A07"/>
    <w:rsid w:val="00101A46"/>
    <w:rsid w:val="00141309"/>
    <w:rsid w:val="001765D5"/>
    <w:rsid w:val="00191092"/>
    <w:rsid w:val="0019672E"/>
    <w:rsid w:val="0020021D"/>
    <w:rsid w:val="00224E1B"/>
    <w:rsid w:val="00247C5B"/>
    <w:rsid w:val="002523F8"/>
    <w:rsid w:val="00264E15"/>
    <w:rsid w:val="00267E32"/>
    <w:rsid w:val="00271229"/>
    <w:rsid w:val="00290454"/>
    <w:rsid w:val="00291EAA"/>
    <w:rsid w:val="002D19CC"/>
    <w:rsid w:val="002E23B6"/>
    <w:rsid w:val="002E54D2"/>
    <w:rsid w:val="002F76EF"/>
    <w:rsid w:val="003052F1"/>
    <w:rsid w:val="00371519"/>
    <w:rsid w:val="00373A39"/>
    <w:rsid w:val="00383902"/>
    <w:rsid w:val="003874EC"/>
    <w:rsid w:val="00387B75"/>
    <w:rsid w:val="00392E9D"/>
    <w:rsid w:val="00393255"/>
    <w:rsid w:val="003C2DBF"/>
    <w:rsid w:val="003E6E4F"/>
    <w:rsid w:val="0042441F"/>
    <w:rsid w:val="00464A0E"/>
    <w:rsid w:val="00470023"/>
    <w:rsid w:val="00471301"/>
    <w:rsid w:val="0047543A"/>
    <w:rsid w:val="004A2F9B"/>
    <w:rsid w:val="004A335C"/>
    <w:rsid w:val="004A61FE"/>
    <w:rsid w:val="004B546D"/>
    <w:rsid w:val="004C7E58"/>
    <w:rsid w:val="004D0F52"/>
    <w:rsid w:val="004F5A9C"/>
    <w:rsid w:val="0053033A"/>
    <w:rsid w:val="005327FA"/>
    <w:rsid w:val="005526CF"/>
    <w:rsid w:val="00565BCB"/>
    <w:rsid w:val="005826FC"/>
    <w:rsid w:val="005A19F1"/>
    <w:rsid w:val="005E5D15"/>
    <w:rsid w:val="0060573F"/>
    <w:rsid w:val="006109A6"/>
    <w:rsid w:val="00623627"/>
    <w:rsid w:val="00624282"/>
    <w:rsid w:val="006446A4"/>
    <w:rsid w:val="006548DF"/>
    <w:rsid w:val="006A5813"/>
    <w:rsid w:val="006A5BF6"/>
    <w:rsid w:val="006D4698"/>
    <w:rsid w:val="006F1B49"/>
    <w:rsid w:val="00702A69"/>
    <w:rsid w:val="00705665"/>
    <w:rsid w:val="00720C1B"/>
    <w:rsid w:val="0073019B"/>
    <w:rsid w:val="0074496D"/>
    <w:rsid w:val="00755197"/>
    <w:rsid w:val="00763336"/>
    <w:rsid w:val="0077646F"/>
    <w:rsid w:val="007B7F57"/>
    <w:rsid w:val="007F3B6A"/>
    <w:rsid w:val="00820DE2"/>
    <w:rsid w:val="00836B7A"/>
    <w:rsid w:val="00841250"/>
    <w:rsid w:val="00853D08"/>
    <w:rsid w:val="00866331"/>
    <w:rsid w:val="00877914"/>
    <w:rsid w:val="00890862"/>
    <w:rsid w:val="008957DA"/>
    <w:rsid w:val="008F6C5C"/>
    <w:rsid w:val="00923CC5"/>
    <w:rsid w:val="00925FFC"/>
    <w:rsid w:val="00926414"/>
    <w:rsid w:val="00931D09"/>
    <w:rsid w:val="00942A59"/>
    <w:rsid w:val="00945351"/>
    <w:rsid w:val="0096194E"/>
    <w:rsid w:val="00967AC6"/>
    <w:rsid w:val="009D3464"/>
    <w:rsid w:val="009D6349"/>
    <w:rsid w:val="009E078D"/>
    <w:rsid w:val="009E28F8"/>
    <w:rsid w:val="009E4800"/>
    <w:rsid w:val="009E5D2D"/>
    <w:rsid w:val="009F3569"/>
    <w:rsid w:val="009F3CB7"/>
    <w:rsid w:val="00A16ADB"/>
    <w:rsid w:val="00A40342"/>
    <w:rsid w:val="00A759E3"/>
    <w:rsid w:val="00AE7143"/>
    <w:rsid w:val="00AF1383"/>
    <w:rsid w:val="00B05F50"/>
    <w:rsid w:val="00B411F9"/>
    <w:rsid w:val="00B8452D"/>
    <w:rsid w:val="00BB2830"/>
    <w:rsid w:val="00BC0389"/>
    <w:rsid w:val="00C057D3"/>
    <w:rsid w:val="00C42BB6"/>
    <w:rsid w:val="00C47A58"/>
    <w:rsid w:val="00C616AB"/>
    <w:rsid w:val="00C74045"/>
    <w:rsid w:val="00C74BF6"/>
    <w:rsid w:val="00C751A8"/>
    <w:rsid w:val="00C86243"/>
    <w:rsid w:val="00C979DA"/>
    <w:rsid w:val="00CB226E"/>
    <w:rsid w:val="00CD42ED"/>
    <w:rsid w:val="00D00596"/>
    <w:rsid w:val="00D2787B"/>
    <w:rsid w:val="00D320D2"/>
    <w:rsid w:val="00D36A8D"/>
    <w:rsid w:val="00D44063"/>
    <w:rsid w:val="00D86345"/>
    <w:rsid w:val="00D90032"/>
    <w:rsid w:val="00DA3BFE"/>
    <w:rsid w:val="00DB19BA"/>
    <w:rsid w:val="00DC2C98"/>
    <w:rsid w:val="00DE0F6B"/>
    <w:rsid w:val="00DF5E53"/>
    <w:rsid w:val="00E21145"/>
    <w:rsid w:val="00E26244"/>
    <w:rsid w:val="00E66A32"/>
    <w:rsid w:val="00E93CDC"/>
    <w:rsid w:val="00EA47EF"/>
    <w:rsid w:val="00EA60F5"/>
    <w:rsid w:val="00EC3C25"/>
    <w:rsid w:val="00EE0E25"/>
    <w:rsid w:val="00EE2054"/>
    <w:rsid w:val="00EE28D3"/>
    <w:rsid w:val="00F0017B"/>
    <w:rsid w:val="00F14266"/>
    <w:rsid w:val="00F31935"/>
    <w:rsid w:val="00F4579F"/>
    <w:rsid w:val="00F5256D"/>
    <w:rsid w:val="00F97FAE"/>
    <w:rsid w:val="00FB03D3"/>
    <w:rsid w:val="00FB62C3"/>
    <w:rsid w:val="00FB687E"/>
    <w:rsid w:val="00FD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2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E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5256D"/>
    <w:pPr>
      <w:overflowPunct w:val="0"/>
      <w:autoSpaceDE w:val="0"/>
      <w:autoSpaceDN w:val="0"/>
      <w:adjustRightInd w:val="0"/>
      <w:spacing w:after="0" w:line="240" w:lineRule="auto"/>
    </w:pPr>
    <w:rPr>
      <w:rFonts w:ascii="Roman 12cpi" w:eastAsia="Times New Roman" w:hAnsi="Roman 12cpi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F5E53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D44063"/>
    <w:pPr>
      <w:spacing w:after="160" w:line="252" w:lineRule="auto"/>
      <w:jc w:val="both"/>
    </w:pPr>
    <w:rPr>
      <w:rFonts w:ascii="Arial" w:eastAsia="Times New Roman" w:hAnsi="Arial" w:cs="Times New Roman"/>
      <w:b/>
      <w:bCs/>
      <w:i/>
      <w:iCs/>
      <w:sz w:val="28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D44063"/>
    <w:rPr>
      <w:rFonts w:ascii="Arial" w:eastAsia="Times New Roman" w:hAnsi="Arial" w:cs="Times New Roman"/>
      <w:b/>
      <w:bCs/>
      <w:i/>
      <w:iCs/>
      <w:sz w:val="28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D44063"/>
    <w:pPr>
      <w:spacing w:before="100" w:beforeAutospacing="1" w:after="100" w:afterAutospacing="1" w:line="252" w:lineRule="auto"/>
      <w:jc w:val="both"/>
    </w:pPr>
    <w:rPr>
      <w:rFonts w:ascii="Calibri" w:eastAsia="Times New Roman" w:hAnsi="Calibri" w:cs="Times New Roman"/>
      <w:sz w:val="24"/>
      <w:szCs w:val="24"/>
      <w:lang w:val="es-UY" w:eastAsia="es-U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2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E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5256D"/>
    <w:pPr>
      <w:overflowPunct w:val="0"/>
      <w:autoSpaceDE w:val="0"/>
      <w:autoSpaceDN w:val="0"/>
      <w:adjustRightInd w:val="0"/>
      <w:spacing w:after="0" w:line="240" w:lineRule="auto"/>
    </w:pPr>
    <w:rPr>
      <w:rFonts w:ascii="Roman 12cpi" w:eastAsia="Times New Roman" w:hAnsi="Roman 12cpi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F5E53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D44063"/>
    <w:pPr>
      <w:spacing w:after="160" w:line="252" w:lineRule="auto"/>
      <w:jc w:val="both"/>
    </w:pPr>
    <w:rPr>
      <w:rFonts w:ascii="Arial" w:eastAsia="Times New Roman" w:hAnsi="Arial" w:cs="Times New Roman"/>
      <w:b/>
      <w:bCs/>
      <w:i/>
      <w:iCs/>
      <w:sz w:val="28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D44063"/>
    <w:rPr>
      <w:rFonts w:ascii="Arial" w:eastAsia="Times New Roman" w:hAnsi="Arial" w:cs="Times New Roman"/>
      <w:b/>
      <w:bCs/>
      <w:i/>
      <w:iCs/>
      <w:sz w:val="28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D44063"/>
    <w:pPr>
      <w:spacing w:before="100" w:beforeAutospacing="1" w:after="100" w:afterAutospacing="1" w:line="252" w:lineRule="auto"/>
      <w:jc w:val="both"/>
    </w:pPr>
    <w:rPr>
      <w:rFonts w:ascii="Calibri" w:eastAsia="Times New Roman" w:hAnsi="Calibri" w:cs="Times New Roman"/>
      <w:sz w:val="24"/>
      <w:szCs w:val="24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2018-11-09T19:27:00Z</cp:lastPrinted>
  <dcterms:created xsi:type="dcterms:W3CDTF">2018-11-09T20:56:00Z</dcterms:created>
  <dcterms:modified xsi:type="dcterms:W3CDTF">2018-11-09T20:56:00Z</dcterms:modified>
</cp:coreProperties>
</file>