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F3" w:rsidRPr="00EF6DF8" w:rsidRDefault="000A61A8" w:rsidP="00EF6DF8">
      <w:pPr>
        <w:spacing w:after="120" w:line="240" w:lineRule="auto"/>
        <w:rPr>
          <w:rFonts w:ascii="Times New Roman" w:eastAsia="Times New Roman" w:hAnsi="Times New Roman" w:cs="Times New Roman"/>
          <w:sz w:val="24"/>
          <w:szCs w:val="24"/>
          <w:lang w:eastAsia="es-ES"/>
        </w:rPr>
      </w:pPr>
      <w:bookmarkStart w:id="0" w:name="_GoBack"/>
      <w:bookmarkEnd w:id="0"/>
      <w:r>
        <w:rPr>
          <w:rFonts w:ascii="Times New Roman" w:eastAsia="Times New Roman" w:hAnsi="Times New Roman" w:cs="Times New Roman"/>
          <w:sz w:val="24"/>
          <w:szCs w:val="24"/>
          <w:lang w:eastAsia="es-ES"/>
        </w:rPr>
        <w:t>Tacuarembó,</w:t>
      </w:r>
      <w:r w:rsidR="0077715A">
        <w:rPr>
          <w:rFonts w:ascii="Times New Roman" w:eastAsia="Times New Roman" w:hAnsi="Times New Roman" w:cs="Times New Roman"/>
          <w:sz w:val="24"/>
          <w:szCs w:val="24"/>
          <w:lang w:eastAsia="es-ES"/>
        </w:rPr>
        <w:t xml:space="preserve">  </w:t>
      </w:r>
      <w:r w:rsidR="001C27D0">
        <w:rPr>
          <w:rFonts w:ascii="Times New Roman" w:eastAsia="Times New Roman" w:hAnsi="Times New Roman" w:cs="Times New Roman"/>
          <w:sz w:val="24"/>
          <w:szCs w:val="24"/>
          <w:lang w:eastAsia="es-ES"/>
        </w:rPr>
        <w:t xml:space="preserve"> </w:t>
      </w:r>
      <w:r w:rsidR="00084F87">
        <w:rPr>
          <w:rFonts w:ascii="Times New Roman" w:eastAsia="Times New Roman" w:hAnsi="Times New Roman" w:cs="Times New Roman"/>
          <w:sz w:val="24"/>
          <w:szCs w:val="24"/>
          <w:lang w:eastAsia="es-ES"/>
        </w:rPr>
        <w:t>5  de  Noviem</w:t>
      </w:r>
      <w:r w:rsidR="001C27D0">
        <w:rPr>
          <w:rFonts w:ascii="Times New Roman" w:eastAsia="Times New Roman" w:hAnsi="Times New Roman" w:cs="Times New Roman"/>
          <w:sz w:val="24"/>
          <w:szCs w:val="24"/>
          <w:lang w:eastAsia="es-ES"/>
        </w:rPr>
        <w:t xml:space="preserve">bre </w:t>
      </w:r>
      <w:r w:rsidR="00EC4905">
        <w:rPr>
          <w:rFonts w:ascii="Times New Roman" w:eastAsia="Times New Roman" w:hAnsi="Times New Roman" w:cs="Times New Roman"/>
          <w:sz w:val="24"/>
          <w:szCs w:val="24"/>
          <w:lang w:eastAsia="es-ES"/>
        </w:rPr>
        <w:t xml:space="preserve"> </w:t>
      </w:r>
      <w:r w:rsidR="00702E90">
        <w:rPr>
          <w:rFonts w:ascii="Times New Roman" w:eastAsia="Times New Roman" w:hAnsi="Times New Roman" w:cs="Times New Roman"/>
          <w:sz w:val="24"/>
          <w:szCs w:val="24"/>
          <w:lang w:eastAsia="es-ES"/>
        </w:rPr>
        <w:t xml:space="preserve"> </w:t>
      </w:r>
      <w:r w:rsidR="00EF6DF8">
        <w:rPr>
          <w:rFonts w:ascii="Times New Roman" w:eastAsia="Times New Roman" w:hAnsi="Times New Roman" w:cs="Times New Roman"/>
          <w:sz w:val="24"/>
          <w:szCs w:val="24"/>
          <w:lang w:eastAsia="es-ES"/>
        </w:rPr>
        <w:t xml:space="preserve"> de</w:t>
      </w:r>
      <w:r w:rsidR="00702E90">
        <w:rPr>
          <w:rFonts w:ascii="Times New Roman" w:eastAsia="Times New Roman" w:hAnsi="Times New Roman" w:cs="Times New Roman"/>
          <w:sz w:val="24"/>
          <w:szCs w:val="24"/>
          <w:lang w:eastAsia="es-ES"/>
        </w:rPr>
        <w:t xml:space="preserve"> </w:t>
      </w:r>
      <w:r w:rsidR="00EF6DF8">
        <w:rPr>
          <w:rFonts w:ascii="Times New Roman" w:eastAsia="Times New Roman" w:hAnsi="Times New Roman" w:cs="Times New Roman"/>
          <w:sz w:val="24"/>
          <w:szCs w:val="24"/>
          <w:lang w:eastAsia="es-ES"/>
        </w:rPr>
        <w:t xml:space="preserve"> 201</w:t>
      </w:r>
      <w:r w:rsidR="007F694E">
        <w:rPr>
          <w:rFonts w:ascii="Times New Roman" w:eastAsia="Times New Roman" w:hAnsi="Times New Roman" w:cs="Times New Roman"/>
          <w:sz w:val="24"/>
          <w:szCs w:val="24"/>
          <w:lang w:eastAsia="es-ES"/>
        </w:rPr>
        <w:t>8</w:t>
      </w:r>
      <w:r w:rsidR="00084F87">
        <w:rPr>
          <w:rFonts w:ascii="Times New Roman" w:eastAsia="Times New Roman" w:hAnsi="Times New Roman" w:cs="Times New Roman"/>
          <w:sz w:val="24"/>
          <w:szCs w:val="24"/>
          <w:lang w:eastAsia="es-ES"/>
        </w:rPr>
        <w:t>.</w:t>
      </w:r>
    </w:p>
    <w:p w:rsidR="00EF6DF8" w:rsidRPr="00EF6DF8" w:rsidRDefault="00EF6DF8" w:rsidP="00EF6DF8">
      <w:pPr>
        <w:spacing w:before="240" w:after="60" w:line="240" w:lineRule="auto"/>
        <w:jc w:val="center"/>
        <w:outlineLvl w:val="0"/>
        <w:rPr>
          <w:rFonts w:ascii="Cambria" w:eastAsia="Times New Roman" w:hAnsi="Cambria" w:cs="Times New Roman"/>
          <w:b/>
          <w:bCs/>
          <w:kern w:val="28"/>
          <w:sz w:val="32"/>
          <w:szCs w:val="32"/>
          <w:lang w:eastAsia="es-ES"/>
        </w:rPr>
      </w:pPr>
      <w:r w:rsidRPr="00EF6DF8">
        <w:rPr>
          <w:rFonts w:ascii="Cambria" w:eastAsia="Times New Roman" w:hAnsi="Cambria" w:cs="Times New Roman"/>
          <w:b/>
          <w:bCs/>
          <w:kern w:val="28"/>
          <w:sz w:val="32"/>
          <w:szCs w:val="32"/>
          <w:lang w:eastAsia="es-ES"/>
        </w:rPr>
        <w:t>COMISION DE AGRO E INDUSTRIA</w:t>
      </w:r>
      <w:r w:rsidR="002734C6">
        <w:rPr>
          <w:rFonts w:ascii="Cambria" w:eastAsia="Times New Roman" w:hAnsi="Cambria" w:cs="Times New Roman"/>
          <w:b/>
          <w:bCs/>
          <w:kern w:val="28"/>
          <w:sz w:val="32"/>
          <w:szCs w:val="32"/>
          <w:lang w:eastAsia="es-ES"/>
        </w:rPr>
        <w:t xml:space="preserve"> Y BIENESTAR ANIMAL</w:t>
      </w:r>
    </w:p>
    <w:p w:rsidR="00B817CB" w:rsidRDefault="009B4C0A" w:rsidP="00B817CB">
      <w:pPr>
        <w:spacing w:before="240" w:after="60" w:line="240" w:lineRule="auto"/>
        <w:jc w:val="center"/>
        <w:outlineLvl w:val="0"/>
        <w:rPr>
          <w:rFonts w:ascii="Cambria" w:eastAsia="Times New Roman" w:hAnsi="Cambria" w:cs="Times New Roman"/>
          <w:b/>
          <w:bCs/>
          <w:kern w:val="28"/>
          <w:sz w:val="32"/>
          <w:szCs w:val="32"/>
          <w:lang w:eastAsia="es-ES"/>
        </w:rPr>
      </w:pPr>
      <w:r>
        <w:rPr>
          <w:rFonts w:ascii="Cambria" w:eastAsia="Times New Roman" w:hAnsi="Cambria" w:cs="Times New Roman"/>
          <w:b/>
          <w:bCs/>
          <w:kern w:val="28"/>
          <w:sz w:val="32"/>
          <w:szCs w:val="32"/>
          <w:lang w:eastAsia="es-ES"/>
        </w:rPr>
        <w:t xml:space="preserve">Acta Nº </w:t>
      </w:r>
      <w:r w:rsidR="007F694E">
        <w:rPr>
          <w:rFonts w:ascii="Cambria" w:eastAsia="Times New Roman" w:hAnsi="Cambria" w:cs="Times New Roman"/>
          <w:b/>
          <w:bCs/>
          <w:kern w:val="28"/>
          <w:sz w:val="32"/>
          <w:szCs w:val="32"/>
          <w:lang w:eastAsia="es-ES"/>
        </w:rPr>
        <w:t xml:space="preserve"> </w:t>
      </w:r>
      <w:r w:rsidR="00084F87">
        <w:rPr>
          <w:rFonts w:ascii="Cambria" w:eastAsia="Times New Roman" w:hAnsi="Cambria" w:cs="Times New Roman"/>
          <w:b/>
          <w:bCs/>
          <w:kern w:val="28"/>
          <w:sz w:val="32"/>
          <w:szCs w:val="32"/>
          <w:lang w:eastAsia="es-ES"/>
        </w:rPr>
        <w:t>28</w:t>
      </w:r>
      <w:r w:rsidR="00EF6DF8">
        <w:rPr>
          <w:rFonts w:ascii="Cambria" w:eastAsia="Times New Roman" w:hAnsi="Cambria" w:cs="Times New Roman"/>
          <w:b/>
          <w:bCs/>
          <w:kern w:val="28"/>
          <w:sz w:val="32"/>
          <w:szCs w:val="32"/>
          <w:lang w:eastAsia="es-ES"/>
        </w:rPr>
        <w:t>/201</w:t>
      </w:r>
      <w:r w:rsidR="007F694E">
        <w:rPr>
          <w:rFonts w:ascii="Cambria" w:eastAsia="Times New Roman" w:hAnsi="Cambria" w:cs="Times New Roman"/>
          <w:b/>
          <w:bCs/>
          <w:kern w:val="28"/>
          <w:sz w:val="32"/>
          <w:szCs w:val="32"/>
          <w:lang w:eastAsia="es-ES"/>
        </w:rPr>
        <w:t>8</w:t>
      </w:r>
    </w:p>
    <w:p w:rsidR="00EF26D8" w:rsidRDefault="009B4C0A" w:rsidP="00B817CB">
      <w:pPr>
        <w:spacing w:before="240" w:after="60" w:line="240" w:lineRule="auto"/>
        <w:jc w:val="both"/>
        <w:outlineLvl w:val="0"/>
        <w:rPr>
          <w:rFonts w:ascii="Times New Roman" w:eastAsia="Times New Roman" w:hAnsi="Times New Roman" w:cs="Times New Roman"/>
          <w:sz w:val="24"/>
          <w:szCs w:val="24"/>
          <w:lang w:eastAsia="es-ES"/>
        </w:rPr>
      </w:pPr>
      <w:r w:rsidRPr="00FF291C">
        <w:rPr>
          <w:rFonts w:ascii="Times New Roman" w:eastAsia="Times New Roman" w:hAnsi="Times New Roman" w:cs="Times New Roman"/>
          <w:sz w:val="24"/>
          <w:szCs w:val="24"/>
          <w:lang w:eastAsia="es-ES"/>
        </w:rPr>
        <w:t>Reunión ordinaria de fecha</w:t>
      </w:r>
      <w:r w:rsidR="00076266" w:rsidRPr="00FF291C">
        <w:rPr>
          <w:rFonts w:ascii="Times New Roman" w:eastAsia="Times New Roman" w:hAnsi="Times New Roman" w:cs="Times New Roman"/>
          <w:sz w:val="24"/>
          <w:szCs w:val="24"/>
          <w:lang w:eastAsia="es-ES"/>
        </w:rPr>
        <w:t xml:space="preserve"> </w:t>
      </w:r>
      <w:r w:rsidR="00084F87">
        <w:rPr>
          <w:rFonts w:ascii="Times New Roman" w:eastAsia="Times New Roman" w:hAnsi="Times New Roman" w:cs="Times New Roman"/>
          <w:sz w:val="24"/>
          <w:szCs w:val="24"/>
          <w:lang w:eastAsia="es-ES"/>
        </w:rPr>
        <w:t xml:space="preserve"> 5 </w:t>
      </w:r>
      <w:r w:rsidR="00E955AA">
        <w:rPr>
          <w:rFonts w:ascii="Times New Roman" w:eastAsia="Times New Roman" w:hAnsi="Times New Roman" w:cs="Times New Roman"/>
          <w:sz w:val="24"/>
          <w:szCs w:val="24"/>
          <w:lang w:eastAsia="es-ES"/>
        </w:rPr>
        <w:t xml:space="preserve">de </w:t>
      </w:r>
      <w:r w:rsidR="00084F87">
        <w:rPr>
          <w:rFonts w:ascii="Times New Roman" w:eastAsia="Times New Roman" w:hAnsi="Times New Roman" w:cs="Times New Roman"/>
          <w:sz w:val="24"/>
          <w:szCs w:val="24"/>
          <w:lang w:eastAsia="es-ES"/>
        </w:rPr>
        <w:t>Noviem</w:t>
      </w:r>
      <w:r w:rsidR="00E955AA">
        <w:rPr>
          <w:rFonts w:ascii="Times New Roman" w:eastAsia="Times New Roman" w:hAnsi="Times New Roman" w:cs="Times New Roman"/>
          <w:sz w:val="24"/>
          <w:szCs w:val="24"/>
          <w:lang w:eastAsia="es-ES"/>
        </w:rPr>
        <w:t xml:space="preserve">bre  </w:t>
      </w:r>
      <w:r w:rsidR="00EF26D8">
        <w:rPr>
          <w:rFonts w:ascii="Times New Roman" w:eastAsia="Times New Roman" w:hAnsi="Times New Roman" w:cs="Times New Roman"/>
          <w:sz w:val="24"/>
          <w:szCs w:val="24"/>
          <w:lang w:eastAsia="es-ES"/>
        </w:rPr>
        <w:t>de 2018.</w:t>
      </w:r>
    </w:p>
    <w:p w:rsidR="00EC4905" w:rsidRDefault="00EF6DF8" w:rsidP="00EF26D8">
      <w:pPr>
        <w:spacing w:after="60" w:line="240" w:lineRule="auto"/>
        <w:jc w:val="both"/>
        <w:outlineLvl w:val="0"/>
        <w:rPr>
          <w:rFonts w:ascii="Times New Roman" w:eastAsia="Times New Roman" w:hAnsi="Times New Roman" w:cs="Times New Roman"/>
          <w:sz w:val="24"/>
          <w:szCs w:val="24"/>
          <w:lang w:eastAsia="es-ES"/>
        </w:rPr>
      </w:pPr>
      <w:r w:rsidRPr="00FF291C">
        <w:rPr>
          <w:rFonts w:ascii="Times New Roman" w:eastAsia="Times New Roman" w:hAnsi="Times New Roman" w:cs="Times New Roman"/>
          <w:sz w:val="24"/>
          <w:szCs w:val="24"/>
          <w:lang w:eastAsia="es-ES"/>
        </w:rPr>
        <w:t>Actúa en la Presidencia</w:t>
      </w:r>
      <w:r w:rsidR="00B6019F">
        <w:rPr>
          <w:rFonts w:ascii="Times New Roman" w:eastAsia="Times New Roman" w:hAnsi="Times New Roman" w:cs="Times New Roman"/>
          <w:sz w:val="24"/>
          <w:szCs w:val="24"/>
          <w:lang w:eastAsia="es-ES"/>
        </w:rPr>
        <w:t xml:space="preserve"> </w:t>
      </w:r>
      <w:r w:rsidR="00866207">
        <w:rPr>
          <w:rFonts w:ascii="Times New Roman" w:eastAsia="Times New Roman" w:hAnsi="Times New Roman" w:cs="Times New Roman"/>
          <w:sz w:val="24"/>
          <w:szCs w:val="24"/>
          <w:lang w:eastAsia="es-ES"/>
        </w:rPr>
        <w:t xml:space="preserve"> </w:t>
      </w:r>
      <w:r w:rsidR="00E955AA">
        <w:rPr>
          <w:rFonts w:ascii="Times New Roman" w:eastAsia="Times New Roman" w:hAnsi="Times New Roman" w:cs="Times New Roman"/>
          <w:sz w:val="24"/>
          <w:szCs w:val="24"/>
          <w:lang w:eastAsia="es-ES"/>
        </w:rPr>
        <w:t xml:space="preserve">el </w:t>
      </w:r>
      <w:r w:rsidR="00534A45">
        <w:rPr>
          <w:rFonts w:ascii="Times New Roman" w:eastAsia="Times New Roman" w:hAnsi="Times New Roman" w:cs="Times New Roman"/>
          <w:sz w:val="24"/>
          <w:szCs w:val="24"/>
          <w:lang w:eastAsia="es-ES"/>
        </w:rPr>
        <w:t xml:space="preserve"> </w:t>
      </w:r>
      <w:r w:rsidR="002829EA">
        <w:rPr>
          <w:rFonts w:ascii="Times New Roman" w:eastAsia="Times New Roman" w:hAnsi="Times New Roman" w:cs="Times New Roman"/>
          <w:sz w:val="24"/>
          <w:szCs w:val="24"/>
          <w:lang w:eastAsia="es-ES"/>
        </w:rPr>
        <w:t>Ed</w:t>
      </w:r>
      <w:r w:rsidR="00451119">
        <w:rPr>
          <w:rFonts w:ascii="Times New Roman" w:eastAsia="Times New Roman" w:hAnsi="Times New Roman" w:cs="Times New Roman"/>
          <w:sz w:val="24"/>
          <w:szCs w:val="24"/>
          <w:lang w:eastAsia="es-ES"/>
        </w:rPr>
        <w:t xml:space="preserve">il </w:t>
      </w:r>
      <w:r w:rsidR="00084F87">
        <w:rPr>
          <w:rFonts w:ascii="Times New Roman" w:eastAsia="Times New Roman" w:hAnsi="Times New Roman" w:cs="Times New Roman"/>
          <w:sz w:val="24"/>
          <w:szCs w:val="24"/>
          <w:lang w:eastAsia="es-ES"/>
        </w:rPr>
        <w:t>Sr. Daniel Esteves</w:t>
      </w:r>
      <w:r w:rsidR="0004119E">
        <w:rPr>
          <w:rFonts w:ascii="Times New Roman" w:eastAsia="Times New Roman" w:hAnsi="Times New Roman" w:cs="Times New Roman"/>
          <w:sz w:val="24"/>
          <w:szCs w:val="24"/>
          <w:lang w:eastAsia="es-ES"/>
        </w:rPr>
        <w:t xml:space="preserve"> </w:t>
      </w:r>
      <w:r w:rsidR="00EF26D8">
        <w:rPr>
          <w:rFonts w:ascii="Times New Roman" w:eastAsia="Times New Roman" w:hAnsi="Times New Roman" w:cs="Times New Roman"/>
          <w:sz w:val="24"/>
          <w:szCs w:val="24"/>
          <w:lang w:eastAsia="es-ES"/>
        </w:rPr>
        <w:t>y en la Secr</w:t>
      </w:r>
      <w:r w:rsidR="009D7851">
        <w:rPr>
          <w:rFonts w:ascii="Times New Roman" w:eastAsia="Times New Roman" w:hAnsi="Times New Roman" w:cs="Times New Roman"/>
          <w:sz w:val="24"/>
          <w:szCs w:val="24"/>
          <w:lang w:eastAsia="es-ES"/>
        </w:rPr>
        <w:t>etar</w:t>
      </w:r>
      <w:r w:rsidR="00600AB3">
        <w:rPr>
          <w:rFonts w:ascii="Times New Roman" w:eastAsia="Times New Roman" w:hAnsi="Times New Roman" w:cs="Times New Roman"/>
          <w:sz w:val="24"/>
          <w:szCs w:val="24"/>
          <w:lang w:eastAsia="es-ES"/>
        </w:rPr>
        <w:t>ia el Edil</w:t>
      </w:r>
      <w:r w:rsidR="00DC7C80">
        <w:rPr>
          <w:rFonts w:ascii="Times New Roman" w:eastAsia="Times New Roman" w:hAnsi="Times New Roman" w:cs="Times New Roman"/>
          <w:sz w:val="24"/>
          <w:szCs w:val="24"/>
          <w:lang w:eastAsia="es-ES"/>
        </w:rPr>
        <w:t xml:space="preserve"> Sr. </w:t>
      </w:r>
      <w:r w:rsidR="00084F87">
        <w:rPr>
          <w:rFonts w:ascii="Times New Roman" w:eastAsia="Times New Roman" w:hAnsi="Times New Roman" w:cs="Times New Roman"/>
          <w:sz w:val="24"/>
          <w:szCs w:val="24"/>
          <w:lang w:eastAsia="es-ES"/>
        </w:rPr>
        <w:t xml:space="preserve">Jorge Maneiro. </w:t>
      </w:r>
      <w:r w:rsidR="00EC4905" w:rsidRPr="00FF291C">
        <w:rPr>
          <w:rFonts w:ascii="Times New Roman" w:eastAsia="Times New Roman" w:hAnsi="Times New Roman" w:cs="Times New Roman"/>
          <w:sz w:val="24"/>
          <w:szCs w:val="24"/>
          <w:lang w:eastAsia="es-ES"/>
        </w:rPr>
        <w:t xml:space="preserve"> </w:t>
      </w:r>
    </w:p>
    <w:p w:rsidR="006208CA" w:rsidRPr="00F73416" w:rsidRDefault="00795DF3" w:rsidP="000658FD">
      <w:pPr>
        <w:spacing w:after="0"/>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SUMARIO</w:t>
      </w:r>
    </w:p>
    <w:p w:rsidR="002829EA" w:rsidRDefault="002829EA" w:rsidP="00795DF3">
      <w:pPr>
        <w:spacing w:after="0"/>
        <w:rPr>
          <w:rFonts w:ascii="Times New Roman" w:hAnsi="Times New Roman" w:cs="Times New Roman"/>
          <w:b/>
          <w:sz w:val="24"/>
          <w:szCs w:val="24"/>
        </w:rPr>
      </w:pPr>
    </w:p>
    <w:p w:rsidR="002829EA" w:rsidRDefault="00EF26D8" w:rsidP="00795DF3">
      <w:pPr>
        <w:spacing w:after="0"/>
        <w:rPr>
          <w:rFonts w:ascii="Times New Roman" w:hAnsi="Times New Roman" w:cs="Times New Roman"/>
          <w:b/>
          <w:sz w:val="24"/>
          <w:szCs w:val="24"/>
        </w:rPr>
      </w:pPr>
      <w:r>
        <w:rPr>
          <w:rFonts w:ascii="Times New Roman" w:hAnsi="Times New Roman" w:cs="Times New Roman"/>
          <w:b/>
          <w:sz w:val="24"/>
          <w:szCs w:val="24"/>
        </w:rPr>
        <w:t xml:space="preserve">1º.- </w:t>
      </w:r>
      <w:r w:rsidR="00060461">
        <w:rPr>
          <w:rFonts w:ascii="Times New Roman" w:hAnsi="Times New Roman" w:cs="Times New Roman"/>
          <w:b/>
          <w:sz w:val="24"/>
          <w:szCs w:val="24"/>
        </w:rPr>
        <w:t>Elección de Mesa Período 2018-</w:t>
      </w:r>
      <w:r w:rsidR="00F73416">
        <w:rPr>
          <w:rFonts w:ascii="Times New Roman" w:hAnsi="Times New Roman" w:cs="Times New Roman"/>
          <w:b/>
          <w:sz w:val="24"/>
          <w:szCs w:val="24"/>
        </w:rPr>
        <w:t>2019.</w:t>
      </w:r>
    </w:p>
    <w:p w:rsidR="00795DF3" w:rsidRDefault="00E5256D" w:rsidP="00795DF3">
      <w:pPr>
        <w:spacing w:after="0"/>
        <w:rPr>
          <w:rFonts w:ascii="Times New Roman" w:hAnsi="Times New Roman" w:cs="Times New Roman"/>
          <w:b/>
          <w:sz w:val="24"/>
          <w:szCs w:val="24"/>
        </w:rPr>
      </w:pPr>
      <w:r>
        <w:rPr>
          <w:rFonts w:ascii="Times New Roman" w:hAnsi="Times New Roman" w:cs="Times New Roman"/>
          <w:b/>
          <w:sz w:val="24"/>
          <w:szCs w:val="24"/>
        </w:rPr>
        <w:t>2</w:t>
      </w:r>
      <w:r w:rsidR="00795DF3">
        <w:rPr>
          <w:rFonts w:ascii="Times New Roman" w:hAnsi="Times New Roman" w:cs="Times New Roman"/>
          <w:b/>
          <w:sz w:val="24"/>
          <w:szCs w:val="24"/>
        </w:rPr>
        <w:t>º.-</w:t>
      </w:r>
      <w:r w:rsidR="00795DF3" w:rsidRPr="00F54E61">
        <w:rPr>
          <w:rFonts w:ascii="Times New Roman" w:hAnsi="Times New Roman" w:cs="Times New Roman"/>
          <w:sz w:val="24"/>
          <w:szCs w:val="24"/>
        </w:rPr>
        <w:t>Asistencias.</w:t>
      </w:r>
      <w:r w:rsidR="00795DF3">
        <w:rPr>
          <w:rFonts w:ascii="Times New Roman" w:hAnsi="Times New Roman" w:cs="Times New Roman"/>
          <w:b/>
          <w:sz w:val="24"/>
          <w:szCs w:val="24"/>
        </w:rPr>
        <w:t>-</w:t>
      </w:r>
    </w:p>
    <w:p w:rsidR="00F62D55" w:rsidRDefault="00E5256D" w:rsidP="00F62D55">
      <w:pPr>
        <w:spacing w:after="0"/>
        <w:rPr>
          <w:rFonts w:ascii="Times New Roman" w:hAnsi="Times New Roman" w:cs="Times New Roman"/>
          <w:sz w:val="24"/>
          <w:szCs w:val="24"/>
        </w:rPr>
      </w:pPr>
      <w:r>
        <w:rPr>
          <w:rFonts w:ascii="Times New Roman" w:hAnsi="Times New Roman" w:cs="Times New Roman"/>
          <w:b/>
          <w:sz w:val="24"/>
          <w:szCs w:val="24"/>
        </w:rPr>
        <w:t>3</w:t>
      </w:r>
      <w:r w:rsidR="00795DF3">
        <w:rPr>
          <w:rFonts w:ascii="Times New Roman" w:hAnsi="Times New Roman" w:cs="Times New Roman"/>
          <w:b/>
          <w:sz w:val="24"/>
          <w:szCs w:val="24"/>
        </w:rPr>
        <w:t>º.-</w:t>
      </w:r>
      <w:r w:rsidR="00795DF3" w:rsidRPr="0067045B">
        <w:rPr>
          <w:rFonts w:ascii="Times New Roman" w:hAnsi="Times New Roman" w:cs="Times New Roman"/>
          <w:sz w:val="24"/>
          <w:szCs w:val="24"/>
        </w:rPr>
        <w:t>Cons</w:t>
      </w:r>
      <w:r w:rsidR="00795DF3">
        <w:rPr>
          <w:rFonts w:ascii="Times New Roman" w:hAnsi="Times New Roman" w:cs="Times New Roman"/>
          <w:sz w:val="24"/>
          <w:szCs w:val="24"/>
        </w:rPr>
        <w:t>ideración y aprobación Acta Nº</w:t>
      </w:r>
      <w:r w:rsidR="00F73416">
        <w:rPr>
          <w:rFonts w:ascii="Times New Roman" w:hAnsi="Times New Roman" w:cs="Times New Roman"/>
          <w:sz w:val="24"/>
          <w:szCs w:val="24"/>
        </w:rPr>
        <w:t xml:space="preserve"> </w:t>
      </w:r>
      <w:r w:rsidR="00A75B83">
        <w:rPr>
          <w:rFonts w:ascii="Times New Roman" w:hAnsi="Times New Roman" w:cs="Times New Roman"/>
          <w:sz w:val="24"/>
          <w:szCs w:val="24"/>
        </w:rPr>
        <w:t>2</w:t>
      </w:r>
      <w:r w:rsidR="000F7DE7">
        <w:rPr>
          <w:rFonts w:ascii="Times New Roman" w:hAnsi="Times New Roman" w:cs="Times New Roman"/>
          <w:sz w:val="24"/>
          <w:szCs w:val="24"/>
        </w:rPr>
        <w:t xml:space="preserve">7 </w:t>
      </w:r>
      <w:r w:rsidR="00F455C4">
        <w:rPr>
          <w:rFonts w:ascii="Times New Roman" w:hAnsi="Times New Roman" w:cs="Times New Roman"/>
          <w:sz w:val="24"/>
          <w:szCs w:val="24"/>
        </w:rPr>
        <w:t xml:space="preserve">de fecha </w:t>
      </w:r>
      <w:r w:rsidR="000F7DE7">
        <w:rPr>
          <w:rFonts w:ascii="Times New Roman" w:hAnsi="Times New Roman" w:cs="Times New Roman"/>
          <w:sz w:val="24"/>
          <w:szCs w:val="24"/>
        </w:rPr>
        <w:t xml:space="preserve"> 29</w:t>
      </w:r>
      <w:r w:rsidR="00CA3865">
        <w:rPr>
          <w:rFonts w:ascii="Times New Roman" w:hAnsi="Times New Roman" w:cs="Times New Roman"/>
          <w:sz w:val="24"/>
          <w:szCs w:val="24"/>
        </w:rPr>
        <w:t>/10</w:t>
      </w:r>
      <w:r w:rsidR="00A75B83">
        <w:rPr>
          <w:rFonts w:ascii="Times New Roman" w:hAnsi="Times New Roman" w:cs="Times New Roman"/>
          <w:sz w:val="24"/>
          <w:szCs w:val="24"/>
        </w:rPr>
        <w:t>/18</w:t>
      </w:r>
      <w:r w:rsidR="00795DF3">
        <w:rPr>
          <w:rFonts w:ascii="Times New Roman" w:hAnsi="Times New Roman" w:cs="Times New Roman"/>
          <w:sz w:val="24"/>
          <w:szCs w:val="24"/>
        </w:rPr>
        <w:t>.-</w:t>
      </w:r>
    </w:p>
    <w:p w:rsidR="00CA14C2" w:rsidRDefault="003C3C95" w:rsidP="0004119E">
      <w:pPr>
        <w:spacing w:after="0"/>
        <w:jc w:val="both"/>
        <w:rPr>
          <w:rFonts w:ascii="Times New Roman" w:hAnsi="Times New Roman" w:cs="Times New Roman"/>
          <w:sz w:val="24"/>
          <w:szCs w:val="24"/>
        </w:rPr>
      </w:pPr>
      <w:r>
        <w:rPr>
          <w:rFonts w:ascii="Times New Roman" w:hAnsi="Times New Roman" w:cs="Times New Roman"/>
          <w:b/>
          <w:sz w:val="24"/>
          <w:szCs w:val="24"/>
        </w:rPr>
        <w:t>4</w:t>
      </w:r>
      <w:r w:rsidR="00E5256D" w:rsidRPr="00037DC6">
        <w:rPr>
          <w:rFonts w:ascii="Times New Roman" w:hAnsi="Times New Roman" w:cs="Times New Roman"/>
          <w:b/>
          <w:sz w:val="24"/>
          <w:szCs w:val="24"/>
        </w:rPr>
        <w:t xml:space="preserve">º.- </w:t>
      </w:r>
      <w:r w:rsidR="00C33E92">
        <w:rPr>
          <w:rFonts w:ascii="Times New Roman" w:hAnsi="Times New Roman" w:cs="Times New Roman"/>
          <w:b/>
          <w:sz w:val="24"/>
          <w:szCs w:val="24"/>
        </w:rPr>
        <w:t>Expediente  Interno   Nº 101</w:t>
      </w:r>
      <w:r w:rsidR="00E5256D">
        <w:rPr>
          <w:rFonts w:ascii="Times New Roman" w:hAnsi="Times New Roman" w:cs="Times New Roman"/>
          <w:b/>
          <w:sz w:val="24"/>
          <w:szCs w:val="24"/>
        </w:rPr>
        <w:t>/18, c</w:t>
      </w:r>
      <w:r w:rsidR="00E5256D">
        <w:rPr>
          <w:rFonts w:ascii="Times New Roman" w:hAnsi="Times New Roman" w:cs="Times New Roman"/>
          <w:sz w:val="24"/>
          <w:szCs w:val="24"/>
        </w:rPr>
        <w:t xml:space="preserve">aratulado; </w:t>
      </w:r>
      <w:r w:rsidR="00C33E92">
        <w:rPr>
          <w:rFonts w:ascii="Times New Roman" w:hAnsi="Times New Roman" w:cs="Times New Roman"/>
          <w:b/>
          <w:sz w:val="24"/>
          <w:szCs w:val="24"/>
        </w:rPr>
        <w:t>“SUPLENTE  DE  EDIL  D</w:t>
      </w:r>
      <w:r w:rsidR="00E5256D" w:rsidRPr="00FC4247">
        <w:rPr>
          <w:rFonts w:ascii="Times New Roman" w:hAnsi="Times New Roman" w:cs="Times New Roman"/>
          <w:b/>
          <w:sz w:val="24"/>
          <w:szCs w:val="24"/>
        </w:rPr>
        <w:t xml:space="preserve">R. </w:t>
      </w:r>
      <w:r w:rsidR="00C33E92">
        <w:rPr>
          <w:rFonts w:ascii="Times New Roman" w:hAnsi="Times New Roman" w:cs="Times New Roman"/>
          <w:b/>
          <w:sz w:val="24"/>
          <w:szCs w:val="24"/>
        </w:rPr>
        <w:t>JUAN P, VIERA</w:t>
      </w:r>
      <w:r w:rsidR="00E5256D" w:rsidRPr="00FC4247">
        <w:rPr>
          <w:rFonts w:ascii="Times New Roman" w:hAnsi="Times New Roman" w:cs="Times New Roman"/>
          <w:b/>
          <w:sz w:val="24"/>
          <w:szCs w:val="24"/>
        </w:rPr>
        <w:t>;</w:t>
      </w:r>
      <w:r w:rsidR="00E5256D">
        <w:rPr>
          <w:rFonts w:ascii="Times New Roman" w:hAnsi="Times New Roman" w:cs="Times New Roman"/>
          <w:sz w:val="24"/>
          <w:szCs w:val="24"/>
        </w:rPr>
        <w:t xml:space="preserve"> presenta</w:t>
      </w:r>
      <w:r w:rsidR="002957AB">
        <w:rPr>
          <w:rFonts w:ascii="Times New Roman" w:hAnsi="Times New Roman" w:cs="Times New Roman"/>
          <w:sz w:val="24"/>
          <w:szCs w:val="24"/>
        </w:rPr>
        <w:t xml:space="preserve">  anteproyecto  solicitando se  invite a los adjudicatarios de la Licitación Abreviada Nº 20/18, sobe “Raleo de Pinos del Parque Manuel Oribe y Balneario </w:t>
      </w:r>
      <w:proofErr w:type="spellStart"/>
      <w:r w:rsidR="002957AB">
        <w:rPr>
          <w:rFonts w:ascii="Times New Roman" w:hAnsi="Times New Roman" w:cs="Times New Roman"/>
          <w:sz w:val="24"/>
          <w:szCs w:val="24"/>
        </w:rPr>
        <w:t>Iporá</w:t>
      </w:r>
      <w:proofErr w:type="spellEnd"/>
      <w:r w:rsidR="002957AB">
        <w:rPr>
          <w:rFonts w:ascii="Times New Roman" w:hAnsi="Times New Roman" w:cs="Times New Roman"/>
          <w:sz w:val="24"/>
          <w:szCs w:val="24"/>
        </w:rPr>
        <w:t>”</w:t>
      </w:r>
    </w:p>
    <w:p w:rsidR="00285F71" w:rsidRDefault="00C7303E" w:rsidP="00285F7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875EE1">
        <w:rPr>
          <w:rFonts w:ascii="Times New Roman" w:hAnsi="Times New Roman" w:cs="Times New Roman"/>
          <w:b/>
          <w:sz w:val="24"/>
          <w:szCs w:val="24"/>
        </w:rPr>
        <w:t xml:space="preserve">º.- </w:t>
      </w:r>
      <w:r>
        <w:rPr>
          <w:rFonts w:ascii="Times New Roman" w:hAnsi="Times New Roman" w:cs="Times New Roman"/>
          <w:b/>
          <w:sz w:val="24"/>
          <w:szCs w:val="24"/>
        </w:rPr>
        <w:t xml:space="preserve">Expediente Interno Nº 156/18; </w:t>
      </w:r>
      <w:r w:rsidRPr="00BE298F">
        <w:rPr>
          <w:rFonts w:ascii="Times New Roman" w:hAnsi="Times New Roman" w:cs="Times New Roman"/>
          <w:sz w:val="24"/>
          <w:szCs w:val="24"/>
        </w:rPr>
        <w:t>caratulado;</w:t>
      </w:r>
      <w:r>
        <w:rPr>
          <w:rFonts w:ascii="Times New Roman" w:hAnsi="Times New Roman" w:cs="Times New Roman"/>
          <w:b/>
          <w:sz w:val="24"/>
          <w:szCs w:val="24"/>
        </w:rPr>
        <w:t xml:space="preserve"> EDIL DEPARTAMENTAL GUSTAVO AMARILLO</w:t>
      </w:r>
      <w:r>
        <w:rPr>
          <w:b/>
        </w:rPr>
        <w:t xml:space="preserve">;  </w:t>
      </w:r>
      <w:r>
        <w:t>presenta anteproyecto de resolución solicitando se busque  medidas para que se desestime el uso del glifosato</w:t>
      </w:r>
      <w:r w:rsidRPr="00AF0FD7">
        <w:rPr>
          <w:rFonts w:ascii="Times New Roman" w:hAnsi="Times New Roman" w:cs="Times New Roman"/>
          <w:sz w:val="24"/>
          <w:szCs w:val="24"/>
        </w:rPr>
        <w:t>.</w:t>
      </w:r>
    </w:p>
    <w:p w:rsidR="00CA14C2" w:rsidRDefault="00C7303E" w:rsidP="00285F71">
      <w:pPr>
        <w:spacing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875EE1">
        <w:rPr>
          <w:rFonts w:ascii="Times New Roman" w:hAnsi="Times New Roman" w:cs="Times New Roman"/>
          <w:b/>
          <w:sz w:val="24"/>
          <w:szCs w:val="24"/>
        </w:rPr>
        <w:t xml:space="preserve">º.- </w:t>
      </w:r>
      <w:r>
        <w:rPr>
          <w:rFonts w:ascii="Times New Roman" w:hAnsi="Times New Roman" w:cs="Times New Roman"/>
          <w:b/>
          <w:sz w:val="24"/>
          <w:szCs w:val="24"/>
        </w:rPr>
        <w:t xml:space="preserve">Expediente Interno Nº 157/18; </w:t>
      </w:r>
      <w:r w:rsidRPr="00BE298F">
        <w:rPr>
          <w:rFonts w:ascii="Times New Roman" w:hAnsi="Times New Roman" w:cs="Times New Roman"/>
          <w:sz w:val="24"/>
          <w:szCs w:val="24"/>
        </w:rPr>
        <w:t>caratulado;</w:t>
      </w:r>
      <w:r>
        <w:rPr>
          <w:rFonts w:ascii="Times New Roman" w:hAnsi="Times New Roman" w:cs="Times New Roman"/>
          <w:b/>
          <w:sz w:val="24"/>
          <w:szCs w:val="24"/>
        </w:rPr>
        <w:t xml:space="preserve"> CONSEJO AGROPECUARIO DEPARTAMENTAL; </w:t>
      </w:r>
      <w:r>
        <w:rPr>
          <w:rFonts w:ascii="Times New Roman" w:hAnsi="Times New Roman" w:cs="Times New Roman"/>
          <w:sz w:val="24"/>
          <w:szCs w:val="24"/>
        </w:rPr>
        <w:t xml:space="preserve"> la Jornada sobre el Control de la Maleza “</w:t>
      </w:r>
      <w:proofErr w:type="spellStart"/>
      <w:r>
        <w:rPr>
          <w:rFonts w:ascii="Times New Roman" w:hAnsi="Times New Roman" w:cs="Times New Roman"/>
          <w:sz w:val="24"/>
          <w:szCs w:val="24"/>
        </w:rPr>
        <w:t>Capin</w:t>
      </w:r>
      <w:proofErr w:type="spellEnd"/>
      <w:r>
        <w:rPr>
          <w:rFonts w:ascii="Times New Roman" w:hAnsi="Times New Roman" w:cs="Times New Roman"/>
          <w:sz w:val="24"/>
          <w:szCs w:val="24"/>
        </w:rPr>
        <w:t xml:space="preserve"> Antoni”, que se realizará el viernes 23 de Noviembre de 2018, en INIA Tacuarembó, a las 15:00.</w:t>
      </w:r>
      <w:r w:rsidR="00285F71">
        <w:rPr>
          <w:rFonts w:ascii="Times New Roman" w:hAnsi="Times New Roman" w:cs="Times New Roman"/>
          <w:sz w:val="24"/>
          <w:szCs w:val="24"/>
        </w:rPr>
        <w:t xml:space="preserve"> Horas.</w:t>
      </w:r>
    </w:p>
    <w:p w:rsidR="00EF6DF8" w:rsidRDefault="00EF6DF8" w:rsidP="00EF6DF8">
      <w:pPr>
        <w:spacing w:after="0" w:line="240" w:lineRule="auto"/>
        <w:jc w:val="center"/>
        <w:rPr>
          <w:rFonts w:ascii="Times New Roman" w:eastAsia="Times New Roman" w:hAnsi="Times New Roman" w:cs="Times New Roman"/>
          <w:b/>
          <w:sz w:val="24"/>
          <w:szCs w:val="24"/>
          <w:lang w:eastAsia="es-ES"/>
        </w:rPr>
      </w:pPr>
      <w:r w:rsidRPr="00EF6DF8">
        <w:rPr>
          <w:rFonts w:ascii="Times New Roman" w:eastAsia="Times New Roman" w:hAnsi="Times New Roman" w:cs="Times New Roman"/>
          <w:b/>
          <w:sz w:val="24"/>
          <w:szCs w:val="24"/>
          <w:lang w:eastAsia="es-ES"/>
        </w:rPr>
        <w:t>-1-</w:t>
      </w:r>
    </w:p>
    <w:p w:rsidR="00537F63" w:rsidRPr="00EF6DF8" w:rsidRDefault="00537F63" w:rsidP="00084F87">
      <w:pPr>
        <w:spacing w:after="0" w:line="240" w:lineRule="auto"/>
        <w:rPr>
          <w:rFonts w:ascii="Times New Roman" w:eastAsia="Times New Roman" w:hAnsi="Times New Roman" w:cs="Times New Roman"/>
          <w:b/>
          <w:sz w:val="24"/>
          <w:szCs w:val="24"/>
          <w:lang w:eastAsia="es-ES"/>
        </w:rPr>
      </w:pPr>
    </w:p>
    <w:p w:rsidR="008878F4" w:rsidRDefault="00EF6DF8" w:rsidP="00084F87">
      <w:pPr>
        <w:spacing w:after="0" w:line="240" w:lineRule="auto"/>
        <w:jc w:val="both"/>
        <w:rPr>
          <w:rFonts w:ascii="Times New Roman" w:eastAsia="Times New Roman" w:hAnsi="Times New Roman" w:cs="Times New Roman"/>
          <w:sz w:val="24"/>
          <w:szCs w:val="24"/>
          <w:lang w:eastAsia="es-ES"/>
        </w:rPr>
      </w:pPr>
      <w:r w:rsidRPr="00F62E9B">
        <w:rPr>
          <w:rFonts w:ascii="Times New Roman" w:eastAsia="Times New Roman" w:hAnsi="Times New Roman" w:cs="Times New Roman"/>
          <w:sz w:val="24"/>
          <w:szCs w:val="24"/>
          <w:lang w:eastAsia="es-ES"/>
        </w:rPr>
        <w:t>En la</w:t>
      </w:r>
      <w:r w:rsidR="00537F63">
        <w:rPr>
          <w:rFonts w:ascii="Times New Roman" w:eastAsia="Times New Roman" w:hAnsi="Times New Roman" w:cs="Times New Roman"/>
          <w:sz w:val="24"/>
          <w:szCs w:val="24"/>
          <w:lang w:eastAsia="es-ES"/>
        </w:rPr>
        <w:t xml:space="preserve"> ciudad de Tacuarembó, </w:t>
      </w:r>
      <w:r w:rsidRPr="00F62E9B">
        <w:rPr>
          <w:rFonts w:ascii="Times New Roman" w:eastAsia="Times New Roman" w:hAnsi="Times New Roman" w:cs="Times New Roman"/>
          <w:sz w:val="24"/>
          <w:szCs w:val="24"/>
          <w:lang w:eastAsia="es-ES"/>
        </w:rPr>
        <w:t>siendo la hora 19:30 del d</w:t>
      </w:r>
      <w:r w:rsidR="009B4C0A" w:rsidRPr="00F62E9B">
        <w:rPr>
          <w:rFonts w:ascii="Times New Roman" w:eastAsia="Times New Roman" w:hAnsi="Times New Roman" w:cs="Times New Roman"/>
          <w:sz w:val="24"/>
          <w:szCs w:val="24"/>
          <w:lang w:eastAsia="es-ES"/>
        </w:rPr>
        <w:t>ía lunes</w:t>
      </w:r>
      <w:r w:rsidR="00504FBD" w:rsidRPr="00F62E9B">
        <w:rPr>
          <w:rFonts w:ascii="Times New Roman" w:eastAsia="Times New Roman" w:hAnsi="Times New Roman" w:cs="Times New Roman"/>
          <w:sz w:val="24"/>
          <w:szCs w:val="24"/>
          <w:lang w:eastAsia="es-ES"/>
        </w:rPr>
        <w:t xml:space="preserve"> </w:t>
      </w:r>
      <w:r w:rsidR="00084F87">
        <w:rPr>
          <w:rFonts w:ascii="Times New Roman" w:eastAsia="Times New Roman" w:hAnsi="Times New Roman" w:cs="Times New Roman"/>
          <w:sz w:val="24"/>
          <w:szCs w:val="24"/>
          <w:lang w:eastAsia="es-ES"/>
        </w:rPr>
        <w:t>5</w:t>
      </w:r>
      <w:r w:rsidR="00537F63">
        <w:rPr>
          <w:rFonts w:ascii="Times New Roman" w:eastAsia="Times New Roman" w:hAnsi="Times New Roman" w:cs="Times New Roman"/>
          <w:sz w:val="24"/>
          <w:szCs w:val="24"/>
          <w:lang w:eastAsia="es-ES"/>
        </w:rPr>
        <w:t xml:space="preserve"> </w:t>
      </w:r>
      <w:r w:rsidRPr="00F62E9B">
        <w:rPr>
          <w:rFonts w:ascii="Times New Roman" w:eastAsia="Times New Roman" w:hAnsi="Times New Roman" w:cs="Times New Roman"/>
          <w:sz w:val="24"/>
          <w:szCs w:val="24"/>
          <w:lang w:eastAsia="es-ES"/>
        </w:rPr>
        <w:t xml:space="preserve">de </w:t>
      </w:r>
      <w:r w:rsidR="007F694E" w:rsidRPr="00F62E9B">
        <w:rPr>
          <w:rFonts w:ascii="Times New Roman" w:eastAsia="Times New Roman" w:hAnsi="Times New Roman" w:cs="Times New Roman"/>
          <w:sz w:val="24"/>
          <w:szCs w:val="24"/>
          <w:lang w:eastAsia="es-ES"/>
        </w:rPr>
        <w:t xml:space="preserve"> </w:t>
      </w:r>
      <w:r w:rsidR="00084F87">
        <w:rPr>
          <w:rFonts w:ascii="Times New Roman" w:eastAsia="Times New Roman" w:hAnsi="Times New Roman" w:cs="Times New Roman"/>
          <w:sz w:val="24"/>
          <w:szCs w:val="24"/>
          <w:lang w:eastAsia="es-ES"/>
        </w:rPr>
        <w:t xml:space="preserve">Noviembre </w:t>
      </w:r>
      <w:r w:rsidR="00B53D2E" w:rsidRPr="00F62E9B">
        <w:rPr>
          <w:rFonts w:ascii="Times New Roman" w:eastAsia="Times New Roman" w:hAnsi="Times New Roman" w:cs="Times New Roman"/>
          <w:sz w:val="24"/>
          <w:szCs w:val="24"/>
          <w:lang w:eastAsia="es-ES"/>
        </w:rPr>
        <w:t>de 201</w:t>
      </w:r>
      <w:r w:rsidR="007F694E" w:rsidRPr="00F62E9B">
        <w:rPr>
          <w:rFonts w:ascii="Times New Roman" w:eastAsia="Times New Roman" w:hAnsi="Times New Roman" w:cs="Times New Roman"/>
          <w:sz w:val="24"/>
          <w:szCs w:val="24"/>
          <w:lang w:eastAsia="es-ES"/>
        </w:rPr>
        <w:t>8</w:t>
      </w:r>
      <w:r w:rsidRPr="00F62E9B">
        <w:rPr>
          <w:rFonts w:ascii="Times New Roman" w:eastAsia="Times New Roman" w:hAnsi="Times New Roman" w:cs="Times New Roman"/>
          <w:sz w:val="24"/>
          <w:szCs w:val="24"/>
          <w:lang w:eastAsia="es-ES"/>
        </w:rPr>
        <w:t xml:space="preserve">, asisten a la reunión de la Comisión de Agro </w:t>
      </w:r>
      <w:r w:rsidR="001F2B91" w:rsidRPr="00F62E9B">
        <w:rPr>
          <w:rFonts w:ascii="Times New Roman" w:eastAsia="Times New Roman" w:hAnsi="Times New Roman" w:cs="Times New Roman"/>
          <w:sz w:val="24"/>
          <w:szCs w:val="24"/>
          <w:lang w:eastAsia="es-ES"/>
        </w:rPr>
        <w:t>e</w:t>
      </w:r>
      <w:r w:rsidR="007B2671">
        <w:rPr>
          <w:rFonts w:ascii="Times New Roman" w:eastAsia="Times New Roman" w:hAnsi="Times New Roman" w:cs="Times New Roman"/>
          <w:sz w:val="24"/>
          <w:szCs w:val="24"/>
          <w:lang w:eastAsia="es-ES"/>
        </w:rPr>
        <w:t xml:space="preserve"> </w:t>
      </w:r>
      <w:r w:rsidRPr="00F62E9B">
        <w:rPr>
          <w:rFonts w:ascii="Times New Roman" w:eastAsia="Times New Roman" w:hAnsi="Times New Roman" w:cs="Times New Roman"/>
          <w:sz w:val="24"/>
          <w:szCs w:val="24"/>
          <w:lang w:eastAsia="es-ES"/>
        </w:rPr>
        <w:t>Industria</w:t>
      </w:r>
      <w:r w:rsidR="004868A7" w:rsidRPr="00F62E9B">
        <w:rPr>
          <w:rFonts w:ascii="Times New Roman" w:eastAsia="Times New Roman" w:hAnsi="Times New Roman" w:cs="Times New Roman"/>
          <w:sz w:val="24"/>
          <w:szCs w:val="24"/>
          <w:lang w:eastAsia="es-ES"/>
        </w:rPr>
        <w:t xml:space="preserve"> y Bienestar Animal</w:t>
      </w:r>
      <w:r w:rsidRPr="00F62E9B">
        <w:rPr>
          <w:rFonts w:ascii="Times New Roman" w:eastAsia="Times New Roman" w:hAnsi="Times New Roman" w:cs="Times New Roman"/>
          <w:sz w:val="24"/>
          <w:szCs w:val="24"/>
          <w:lang w:eastAsia="es-ES"/>
        </w:rPr>
        <w:t>, los</w:t>
      </w:r>
      <w:r w:rsidR="00FC4247" w:rsidRPr="00F62E9B">
        <w:rPr>
          <w:rFonts w:ascii="Times New Roman" w:eastAsia="Times New Roman" w:hAnsi="Times New Roman" w:cs="Times New Roman"/>
          <w:sz w:val="24"/>
          <w:szCs w:val="24"/>
          <w:lang w:eastAsia="es-ES"/>
        </w:rPr>
        <w:t xml:space="preserve"> Señores</w:t>
      </w:r>
      <w:r w:rsidRPr="00F62E9B">
        <w:rPr>
          <w:rFonts w:ascii="Times New Roman" w:eastAsia="Times New Roman" w:hAnsi="Times New Roman" w:cs="Times New Roman"/>
          <w:sz w:val="24"/>
          <w:szCs w:val="24"/>
          <w:lang w:eastAsia="es-ES"/>
        </w:rPr>
        <w:t xml:space="preserve"> Ediles</w:t>
      </w:r>
      <w:r w:rsidR="00FC4247" w:rsidRPr="00F62E9B">
        <w:rPr>
          <w:rFonts w:ascii="Times New Roman" w:eastAsia="Times New Roman" w:hAnsi="Times New Roman" w:cs="Times New Roman"/>
          <w:sz w:val="24"/>
          <w:szCs w:val="24"/>
          <w:lang w:eastAsia="es-ES"/>
        </w:rPr>
        <w:t xml:space="preserve"> Titulares</w:t>
      </w:r>
      <w:r w:rsidR="0039042E" w:rsidRPr="00F62E9B">
        <w:rPr>
          <w:rFonts w:ascii="Times New Roman" w:eastAsia="Times New Roman" w:hAnsi="Times New Roman" w:cs="Times New Roman"/>
          <w:sz w:val="24"/>
          <w:szCs w:val="24"/>
          <w:lang w:eastAsia="es-ES"/>
        </w:rPr>
        <w:t>:</w:t>
      </w:r>
      <w:r w:rsidR="0056113C">
        <w:rPr>
          <w:rFonts w:ascii="Times New Roman" w:eastAsia="Times New Roman" w:hAnsi="Times New Roman" w:cs="Times New Roman"/>
          <w:sz w:val="24"/>
          <w:szCs w:val="24"/>
          <w:lang w:eastAsia="es-ES"/>
        </w:rPr>
        <w:t xml:space="preserve"> </w:t>
      </w:r>
      <w:r w:rsidR="00084F87">
        <w:rPr>
          <w:rFonts w:ascii="Times New Roman" w:eastAsia="Times New Roman" w:hAnsi="Times New Roman" w:cs="Times New Roman"/>
          <w:sz w:val="24"/>
          <w:szCs w:val="24"/>
          <w:lang w:eastAsia="es-ES"/>
        </w:rPr>
        <w:t>FABRICIO SEMPERT, DANIEL ESTEVES</w:t>
      </w:r>
      <w:r w:rsidR="00A02F81">
        <w:rPr>
          <w:rFonts w:ascii="Times New Roman" w:eastAsia="Times New Roman" w:hAnsi="Times New Roman" w:cs="Times New Roman"/>
          <w:sz w:val="24"/>
          <w:szCs w:val="24"/>
          <w:lang w:eastAsia="es-ES"/>
        </w:rPr>
        <w:t>, JORGE MANEIRO</w:t>
      </w:r>
      <w:r w:rsidR="007B2671">
        <w:rPr>
          <w:rFonts w:ascii="Times New Roman" w:eastAsia="Times New Roman" w:hAnsi="Times New Roman" w:cs="Times New Roman"/>
          <w:sz w:val="24"/>
          <w:szCs w:val="24"/>
          <w:lang w:eastAsia="es-ES"/>
        </w:rPr>
        <w:t xml:space="preserve"> </w:t>
      </w:r>
      <w:r w:rsidR="0056113C">
        <w:rPr>
          <w:rFonts w:ascii="Times New Roman" w:eastAsia="Times New Roman" w:hAnsi="Times New Roman" w:cs="Times New Roman"/>
          <w:sz w:val="24"/>
          <w:szCs w:val="24"/>
          <w:lang w:eastAsia="es-ES"/>
        </w:rPr>
        <w:t xml:space="preserve">Y LOS SUPLENTES DE EDIL SRES. </w:t>
      </w:r>
      <w:r w:rsidR="00084F87">
        <w:rPr>
          <w:rFonts w:ascii="Times New Roman" w:eastAsia="Times New Roman" w:hAnsi="Times New Roman" w:cs="Times New Roman"/>
          <w:sz w:val="24"/>
          <w:szCs w:val="24"/>
          <w:lang w:eastAsia="es-ES"/>
        </w:rPr>
        <w:t xml:space="preserve">EDGARDO GUTIERREZ </w:t>
      </w:r>
      <w:r w:rsidR="00F15B61">
        <w:rPr>
          <w:rFonts w:ascii="Times New Roman" w:eastAsia="Times New Roman" w:hAnsi="Times New Roman" w:cs="Times New Roman"/>
          <w:sz w:val="24"/>
          <w:szCs w:val="24"/>
          <w:lang w:eastAsia="es-ES"/>
        </w:rPr>
        <w:t xml:space="preserve">(por </w:t>
      </w:r>
      <w:r w:rsidR="00536FFD">
        <w:rPr>
          <w:rFonts w:ascii="Times New Roman" w:eastAsia="Times New Roman" w:hAnsi="Times New Roman" w:cs="Times New Roman"/>
          <w:sz w:val="24"/>
          <w:szCs w:val="24"/>
          <w:lang w:eastAsia="es-ES"/>
        </w:rPr>
        <w:t xml:space="preserve">el  titular Sr. </w:t>
      </w:r>
      <w:r w:rsidR="00084F87">
        <w:rPr>
          <w:rFonts w:ascii="Times New Roman" w:eastAsia="Times New Roman" w:hAnsi="Times New Roman" w:cs="Times New Roman"/>
          <w:sz w:val="24"/>
          <w:szCs w:val="24"/>
          <w:lang w:eastAsia="es-ES"/>
        </w:rPr>
        <w:t>GONZALO DUTRA DA SILVEIRA</w:t>
      </w:r>
      <w:r w:rsidR="00536FFD">
        <w:rPr>
          <w:rFonts w:ascii="Times New Roman" w:eastAsia="Times New Roman" w:hAnsi="Times New Roman" w:cs="Times New Roman"/>
          <w:sz w:val="24"/>
          <w:szCs w:val="24"/>
          <w:lang w:eastAsia="es-ES"/>
        </w:rPr>
        <w:t xml:space="preserve"> </w:t>
      </w:r>
      <w:r w:rsidR="0056113C">
        <w:rPr>
          <w:rFonts w:ascii="Times New Roman" w:eastAsia="Times New Roman" w:hAnsi="Times New Roman" w:cs="Times New Roman"/>
          <w:sz w:val="24"/>
          <w:szCs w:val="24"/>
          <w:lang w:eastAsia="es-ES"/>
        </w:rPr>
        <w:t xml:space="preserve">y el Edil Sr. HUBARE ALIANO; </w:t>
      </w:r>
      <w:r w:rsidR="0056113C" w:rsidRPr="004A367C">
        <w:rPr>
          <w:rFonts w:ascii="Times New Roman" w:eastAsia="Times New Roman" w:hAnsi="Times New Roman" w:cs="Times New Roman"/>
          <w:sz w:val="24"/>
          <w:szCs w:val="24"/>
          <w:lang w:eastAsia="es-ES"/>
        </w:rPr>
        <w:t xml:space="preserve"> actuando en la Presidencia </w:t>
      </w:r>
      <w:r w:rsidR="0056113C">
        <w:rPr>
          <w:rFonts w:ascii="Times New Roman" w:eastAsia="Times New Roman" w:hAnsi="Times New Roman" w:cs="Times New Roman"/>
          <w:sz w:val="24"/>
          <w:szCs w:val="24"/>
          <w:lang w:eastAsia="es-ES"/>
        </w:rPr>
        <w:t>el Sr.</w:t>
      </w:r>
      <w:r w:rsidR="00084F87">
        <w:rPr>
          <w:rFonts w:ascii="Times New Roman" w:eastAsia="Times New Roman" w:hAnsi="Times New Roman" w:cs="Times New Roman"/>
          <w:sz w:val="24"/>
          <w:szCs w:val="24"/>
          <w:lang w:eastAsia="es-ES"/>
        </w:rPr>
        <w:t xml:space="preserve"> </w:t>
      </w:r>
      <w:r w:rsidR="008157FD">
        <w:rPr>
          <w:rFonts w:ascii="Times New Roman" w:eastAsia="Times New Roman" w:hAnsi="Times New Roman" w:cs="Times New Roman"/>
          <w:sz w:val="24"/>
          <w:szCs w:val="24"/>
          <w:lang w:eastAsia="es-ES"/>
        </w:rPr>
        <w:t xml:space="preserve"> Edil </w:t>
      </w:r>
      <w:r w:rsidR="0056113C">
        <w:rPr>
          <w:rFonts w:ascii="Times New Roman" w:eastAsia="Times New Roman" w:hAnsi="Times New Roman" w:cs="Times New Roman"/>
          <w:sz w:val="24"/>
          <w:szCs w:val="24"/>
          <w:lang w:eastAsia="es-ES"/>
        </w:rPr>
        <w:t xml:space="preserve"> </w:t>
      </w:r>
      <w:r w:rsidR="00084F87">
        <w:rPr>
          <w:rFonts w:ascii="Times New Roman" w:eastAsia="Times New Roman" w:hAnsi="Times New Roman" w:cs="Times New Roman"/>
          <w:sz w:val="24"/>
          <w:szCs w:val="24"/>
          <w:lang w:eastAsia="es-ES"/>
        </w:rPr>
        <w:t xml:space="preserve">DANIEL ESTEVES </w:t>
      </w:r>
      <w:r w:rsidR="0056113C">
        <w:rPr>
          <w:rFonts w:ascii="Times New Roman" w:eastAsia="Times New Roman" w:hAnsi="Times New Roman" w:cs="Times New Roman"/>
          <w:sz w:val="24"/>
          <w:szCs w:val="24"/>
          <w:lang w:eastAsia="es-ES"/>
        </w:rPr>
        <w:t xml:space="preserve">y en la Secretaría </w:t>
      </w:r>
      <w:r w:rsidR="008157FD">
        <w:rPr>
          <w:rFonts w:ascii="Times New Roman" w:eastAsia="Times New Roman" w:hAnsi="Times New Roman" w:cs="Times New Roman"/>
          <w:sz w:val="24"/>
          <w:szCs w:val="24"/>
          <w:lang w:eastAsia="es-ES"/>
        </w:rPr>
        <w:t>el Sr</w:t>
      </w:r>
      <w:r w:rsidR="00084F87">
        <w:rPr>
          <w:rFonts w:ascii="Times New Roman" w:eastAsia="Times New Roman" w:hAnsi="Times New Roman" w:cs="Times New Roman"/>
          <w:sz w:val="24"/>
          <w:szCs w:val="24"/>
          <w:lang w:eastAsia="es-ES"/>
        </w:rPr>
        <w:t xml:space="preserve"> JORGE MANEIRO. </w:t>
      </w:r>
    </w:p>
    <w:p w:rsidR="004F530B" w:rsidRDefault="001F584B" w:rsidP="008878F4">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Alterna</w:t>
      </w:r>
      <w:r w:rsidR="00563E83">
        <w:rPr>
          <w:rFonts w:ascii="Times New Roman" w:eastAsia="Times New Roman" w:hAnsi="Times New Roman" w:cs="Times New Roman"/>
          <w:sz w:val="24"/>
          <w:szCs w:val="24"/>
          <w:lang w:eastAsia="es-ES"/>
        </w:rPr>
        <w:t xml:space="preserve"> el </w:t>
      </w:r>
      <w:r>
        <w:rPr>
          <w:rFonts w:ascii="Times New Roman" w:eastAsia="Times New Roman" w:hAnsi="Times New Roman" w:cs="Times New Roman"/>
          <w:sz w:val="24"/>
          <w:szCs w:val="24"/>
          <w:lang w:eastAsia="es-ES"/>
        </w:rPr>
        <w:t>S</w:t>
      </w:r>
      <w:r w:rsidR="00563E83">
        <w:rPr>
          <w:rFonts w:ascii="Times New Roman" w:eastAsia="Times New Roman" w:hAnsi="Times New Roman" w:cs="Times New Roman"/>
          <w:sz w:val="24"/>
          <w:szCs w:val="24"/>
          <w:lang w:eastAsia="es-ES"/>
        </w:rPr>
        <w:t>uple</w:t>
      </w:r>
      <w:r>
        <w:rPr>
          <w:rFonts w:ascii="Times New Roman" w:eastAsia="Times New Roman" w:hAnsi="Times New Roman" w:cs="Times New Roman"/>
          <w:sz w:val="24"/>
          <w:szCs w:val="24"/>
          <w:lang w:eastAsia="es-ES"/>
        </w:rPr>
        <w:t>nte de Edi</w:t>
      </w:r>
      <w:r w:rsidR="00084F87">
        <w:rPr>
          <w:rFonts w:ascii="Times New Roman" w:eastAsia="Times New Roman" w:hAnsi="Times New Roman" w:cs="Times New Roman"/>
          <w:sz w:val="24"/>
          <w:szCs w:val="24"/>
          <w:lang w:eastAsia="es-ES"/>
        </w:rPr>
        <w:t>l Dr. Juan Pablo Viera y el Ing. Julio Balparda</w:t>
      </w:r>
    </w:p>
    <w:p w:rsidR="00563E83" w:rsidRDefault="006208CA" w:rsidP="008878F4">
      <w:pPr>
        <w:spacing w:after="0" w:line="240" w:lineRule="auto"/>
        <w:jc w:val="both"/>
        <w:rPr>
          <w:rFonts w:ascii="Times New Roman" w:eastAsia="Times New Roman" w:hAnsi="Times New Roman" w:cs="Times New Roman"/>
          <w:sz w:val="24"/>
          <w:szCs w:val="24"/>
          <w:lang w:eastAsia="es-ES"/>
        </w:rPr>
      </w:pPr>
      <w:r w:rsidRPr="00F62E9B">
        <w:rPr>
          <w:rFonts w:ascii="Times New Roman" w:eastAsia="Times New Roman" w:hAnsi="Times New Roman" w:cs="Times New Roman"/>
          <w:sz w:val="24"/>
          <w:szCs w:val="24"/>
          <w:lang w:eastAsia="es-ES"/>
        </w:rPr>
        <w:t>Los asiste</w:t>
      </w:r>
      <w:r w:rsidR="00AD369D" w:rsidRPr="00F62E9B">
        <w:rPr>
          <w:rFonts w:ascii="Times New Roman" w:eastAsia="Times New Roman" w:hAnsi="Times New Roman" w:cs="Times New Roman"/>
          <w:sz w:val="24"/>
          <w:szCs w:val="24"/>
          <w:lang w:eastAsia="es-ES"/>
        </w:rPr>
        <w:t>n</w:t>
      </w:r>
      <w:r w:rsidRPr="00F62E9B">
        <w:rPr>
          <w:rFonts w:ascii="Times New Roman" w:eastAsia="Times New Roman" w:hAnsi="Times New Roman" w:cs="Times New Roman"/>
          <w:sz w:val="24"/>
          <w:szCs w:val="24"/>
          <w:lang w:eastAsia="es-ES"/>
        </w:rPr>
        <w:t xml:space="preserve"> en la Secretaria Administrativa la funcionaria Gladys Mederos Ocampo.</w:t>
      </w:r>
    </w:p>
    <w:p w:rsidR="00563E83" w:rsidRDefault="00563E83" w:rsidP="008878F4">
      <w:pPr>
        <w:spacing w:after="0" w:line="240" w:lineRule="auto"/>
        <w:jc w:val="both"/>
        <w:rPr>
          <w:rFonts w:ascii="Times New Roman" w:eastAsia="Times New Roman" w:hAnsi="Times New Roman" w:cs="Times New Roman"/>
          <w:sz w:val="24"/>
          <w:szCs w:val="24"/>
          <w:lang w:eastAsia="es-ES"/>
        </w:rPr>
      </w:pPr>
    </w:p>
    <w:p w:rsidR="00955B18" w:rsidRDefault="00CE1BFF" w:rsidP="00955B18">
      <w:pPr>
        <w:spacing w:after="120" w:line="240" w:lineRule="auto"/>
        <w:jc w:val="center"/>
        <w:rPr>
          <w:rFonts w:ascii="Times New Roman" w:eastAsia="Times New Roman" w:hAnsi="Times New Roman" w:cs="Times New Roman"/>
          <w:b/>
          <w:sz w:val="24"/>
          <w:szCs w:val="24"/>
          <w:lang w:eastAsia="es-ES"/>
        </w:rPr>
      </w:pPr>
      <w:r w:rsidRPr="00F62E9B">
        <w:rPr>
          <w:rFonts w:ascii="Times New Roman" w:eastAsia="Times New Roman" w:hAnsi="Times New Roman" w:cs="Times New Roman"/>
          <w:b/>
          <w:sz w:val="24"/>
          <w:szCs w:val="24"/>
          <w:lang w:eastAsia="es-ES"/>
        </w:rPr>
        <w:t xml:space="preserve">-2 </w:t>
      </w:r>
      <w:r w:rsidR="00955B18" w:rsidRPr="00F62E9B">
        <w:rPr>
          <w:rFonts w:ascii="Times New Roman" w:eastAsia="Times New Roman" w:hAnsi="Times New Roman" w:cs="Times New Roman"/>
          <w:b/>
          <w:sz w:val="24"/>
          <w:szCs w:val="24"/>
          <w:lang w:eastAsia="es-ES"/>
        </w:rPr>
        <w:t>–</w:t>
      </w:r>
    </w:p>
    <w:p w:rsidR="009A4EC1" w:rsidRPr="00900088" w:rsidRDefault="009A4EC1" w:rsidP="009A4EC1">
      <w:pPr>
        <w:spacing w:after="120" w:line="240" w:lineRule="auto"/>
        <w:jc w:val="both"/>
        <w:rPr>
          <w:rFonts w:ascii="Times New Roman" w:eastAsia="Times New Roman" w:hAnsi="Times New Roman" w:cs="Times New Roman"/>
          <w:sz w:val="24"/>
          <w:szCs w:val="24"/>
          <w:lang w:eastAsia="es-ES"/>
        </w:rPr>
      </w:pPr>
      <w:r w:rsidRPr="00900088">
        <w:rPr>
          <w:rFonts w:ascii="Times New Roman" w:eastAsia="Times New Roman" w:hAnsi="Times New Roman" w:cs="Times New Roman"/>
          <w:sz w:val="24"/>
          <w:szCs w:val="24"/>
          <w:lang w:eastAsia="es-ES"/>
        </w:rPr>
        <w:t xml:space="preserve">Como primer punto se resuelve elegir la Mesa de la Comisión, proponiéndose al </w:t>
      </w:r>
      <w:r w:rsidR="00900088" w:rsidRPr="00900088">
        <w:rPr>
          <w:rFonts w:ascii="Times New Roman" w:eastAsia="Times New Roman" w:hAnsi="Times New Roman" w:cs="Times New Roman"/>
          <w:sz w:val="24"/>
          <w:szCs w:val="24"/>
          <w:lang w:eastAsia="es-ES"/>
        </w:rPr>
        <w:t xml:space="preserve">Sr. </w:t>
      </w:r>
      <w:r w:rsidRPr="00900088">
        <w:rPr>
          <w:rFonts w:ascii="Times New Roman" w:eastAsia="Times New Roman" w:hAnsi="Times New Roman" w:cs="Times New Roman"/>
          <w:sz w:val="24"/>
          <w:szCs w:val="24"/>
          <w:lang w:eastAsia="es-ES"/>
        </w:rPr>
        <w:t xml:space="preserve">Edil </w:t>
      </w:r>
      <w:r w:rsidR="00900088" w:rsidRPr="00900088">
        <w:rPr>
          <w:rFonts w:ascii="Times New Roman" w:eastAsia="Times New Roman" w:hAnsi="Times New Roman" w:cs="Times New Roman"/>
          <w:sz w:val="24"/>
          <w:szCs w:val="24"/>
          <w:lang w:eastAsia="es-ES"/>
        </w:rPr>
        <w:t>Daniel Esteves como Presidente y al Sr. Edil Jorge Maneiro como Secretario, para el Periodo 2018-2019.</w:t>
      </w:r>
    </w:p>
    <w:p w:rsidR="00955B18" w:rsidRPr="00F62E9B" w:rsidRDefault="00955B18" w:rsidP="003A36D5">
      <w:pPr>
        <w:spacing w:after="120" w:line="240" w:lineRule="auto"/>
        <w:jc w:val="both"/>
        <w:rPr>
          <w:rFonts w:ascii="Times New Roman" w:eastAsia="Times New Roman" w:hAnsi="Times New Roman" w:cs="Times New Roman"/>
          <w:b/>
          <w:sz w:val="24"/>
          <w:szCs w:val="24"/>
          <w:lang w:eastAsia="es-ES"/>
        </w:rPr>
      </w:pPr>
      <w:r w:rsidRPr="00F62E9B">
        <w:rPr>
          <w:rFonts w:ascii="Times New Roman" w:hAnsi="Times New Roman" w:cs="Times New Roman"/>
          <w:sz w:val="24"/>
          <w:szCs w:val="24"/>
        </w:rPr>
        <w:lastRenderedPageBreak/>
        <w:t xml:space="preserve">A continuación se pasa a votar el Acta Nº </w:t>
      </w:r>
      <w:r w:rsidR="00084F87">
        <w:rPr>
          <w:rFonts w:ascii="Times New Roman" w:hAnsi="Times New Roman" w:cs="Times New Roman"/>
          <w:sz w:val="24"/>
          <w:szCs w:val="24"/>
        </w:rPr>
        <w:t>27</w:t>
      </w:r>
      <w:r w:rsidRPr="00F62E9B">
        <w:rPr>
          <w:rFonts w:ascii="Times New Roman" w:hAnsi="Times New Roman" w:cs="Times New Roman"/>
          <w:sz w:val="24"/>
          <w:szCs w:val="24"/>
        </w:rPr>
        <w:t xml:space="preserve"> de fecha </w:t>
      </w:r>
      <w:r w:rsidR="004F530B">
        <w:rPr>
          <w:rFonts w:ascii="Times New Roman" w:hAnsi="Times New Roman" w:cs="Times New Roman"/>
          <w:sz w:val="24"/>
          <w:szCs w:val="24"/>
        </w:rPr>
        <w:t>29</w:t>
      </w:r>
      <w:r w:rsidR="00A75B83" w:rsidRPr="00F62E9B">
        <w:rPr>
          <w:rFonts w:ascii="Times New Roman" w:hAnsi="Times New Roman" w:cs="Times New Roman"/>
          <w:sz w:val="24"/>
          <w:szCs w:val="24"/>
        </w:rPr>
        <w:t xml:space="preserve"> de </w:t>
      </w:r>
      <w:r w:rsidR="00CF765E">
        <w:rPr>
          <w:rFonts w:ascii="Times New Roman" w:hAnsi="Times New Roman" w:cs="Times New Roman"/>
          <w:sz w:val="24"/>
          <w:szCs w:val="24"/>
        </w:rPr>
        <w:t>Octubre</w:t>
      </w:r>
      <w:r w:rsidR="0056113C">
        <w:rPr>
          <w:rFonts w:ascii="Times New Roman" w:hAnsi="Times New Roman" w:cs="Times New Roman"/>
          <w:sz w:val="24"/>
          <w:szCs w:val="24"/>
        </w:rPr>
        <w:t xml:space="preserve"> del año en curso</w:t>
      </w:r>
      <w:r w:rsidRPr="00F62E9B">
        <w:rPr>
          <w:rFonts w:ascii="Times New Roman" w:hAnsi="Times New Roman" w:cs="Times New Roman"/>
          <w:sz w:val="24"/>
          <w:szCs w:val="24"/>
        </w:rPr>
        <w:t xml:space="preserve">, sin merecer observaciones  por unanimidad </w:t>
      </w:r>
      <w:r w:rsidR="00DB3B51" w:rsidRPr="00F62E9B">
        <w:rPr>
          <w:rFonts w:ascii="Times New Roman" w:hAnsi="Times New Roman" w:cs="Times New Roman"/>
          <w:sz w:val="24"/>
          <w:szCs w:val="24"/>
        </w:rPr>
        <w:t>de Ediles presentes.</w:t>
      </w:r>
    </w:p>
    <w:p w:rsidR="00A97F19" w:rsidRPr="00F62E9B" w:rsidRDefault="002C49DC" w:rsidP="00A97F19">
      <w:pPr>
        <w:spacing w:after="120" w:line="240" w:lineRule="auto"/>
        <w:jc w:val="center"/>
        <w:rPr>
          <w:rFonts w:ascii="Times New Roman" w:eastAsia="Times New Roman" w:hAnsi="Times New Roman" w:cs="Times New Roman"/>
          <w:b/>
          <w:sz w:val="24"/>
          <w:szCs w:val="24"/>
          <w:lang w:eastAsia="es-ES"/>
        </w:rPr>
      </w:pPr>
      <w:r w:rsidRPr="00F62E9B">
        <w:rPr>
          <w:rFonts w:ascii="Times New Roman" w:eastAsia="Times New Roman" w:hAnsi="Times New Roman" w:cs="Times New Roman"/>
          <w:b/>
          <w:sz w:val="24"/>
          <w:szCs w:val="24"/>
          <w:lang w:eastAsia="es-ES"/>
        </w:rPr>
        <w:t>-3</w:t>
      </w:r>
      <w:r w:rsidR="00A97F19" w:rsidRPr="00F62E9B">
        <w:rPr>
          <w:rFonts w:ascii="Times New Roman" w:eastAsia="Times New Roman" w:hAnsi="Times New Roman" w:cs="Times New Roman"/>
          <w:b/>
          <w:sz w:val="24"/>
          <w:szCs w:val="24"/>
          <w:lang w:eastAsia="es-ES"/>
        </w:rPr>
        <w:t>-</w:t>
      </w:r>
    </w:p>
    <w:p w:rsidR="00CC1B91" w:rsidRDefault="00CC1B91" w:rsidP="00CC1B91">
      <w:pPr>
        <w:spacing w:after="0"/>
        <w:jc w:val="both"/>
        <w:rPr>
          <w:rFonts w:ascii="Times New Roman" w:hAnsi="Times New Roman" w:cs="Times New Roman"/>
          <w:sz w:val="24"/>
          <w:szCs w:val="24"/>
        </w:rPr>
      </w:pPr>
      <w:r>
        <w:rPr>
          <w:rFonts w:ascii="Times New Roman" w:hAnsi="Times New Roman" w:cs="Times New Roman"/>
          <w:b/>
          <w:sz w:val="24"/>
          <w:szCs w:val="24"/>
        </w:rPr>
        <w:t>Expediente  Interno   Nº 101/18, c</w:t>
      </w:r>
      <w:r>
        <w:rPr>
          <w:rFonts w:ascii="Times New Roman" w:hAnsi="Times New Roman" w:cs="Times New Roman"/>
          <w:sz w:val="24"/>
          <w:szCs w:val="24"/>
        </w:rPr>
        <w:t xml:space="preserve">aratulado; </w:t>
      </w:r>
      <w:r>
        <w:rPr>
          <w:rFonts w:ascii="Times New Roman" w:hAnsi="Times New Roman" w:cs="Times New Roman"/>
          <w:b/>
          <w:sz w:val="24"/>
          <w:szCs w:val="24"/>
        </w:rPr>
        <w:t>“SUPLENTE  DE  EDIL  D</w:t>
      </w:r>
      <w:r w:rsidRPr="00FC4247">
        <w:rPr>
          <w:rFonts w:ascii="Times New Roman" w:hAnsi="Times New Roman" w:cs="Times New Roman"/>
          <w:b/>
          <w:sz w:val="24"/>
          <w:szCs w:val="24"/>
        </w:rPr>
        <w:t xml:space="preserve">R. </w:t>
      </w:r>
      <w:r>
        <w:rPr>
          <w:rFonts w:ascii="Times New Roman" w:hAnsi="Times New Roman" w:cs="Times New Roman"/>
          <w:b/>
          <w:sz w:val="24"/>
          <w:szCs w:val="24"/>
        </w:rPr>
        <w:t>JUAN P, VIERA</w:t>
      </w:r>
      <w:r w:rsidRPr="00FC4247">
        <w:rPr>
          <w:rFonts w:ascii="Times New Roman" w:hAnsi="Times New Roman" w:cs="Times New Roman"/>
          <w:b/>
          <w:sz w:val="24"/>
          <w:szCs w:val="24"/>
        </w:rPr>
        <w:t>;</w:t>
      </w:r>
      <w:r>
        <w:rPr>
          <w:rFonts w:ascii="Times New Roman" w:hAnsi="Times New Roman" w:cs="Times New Roman"/>
          <w:sz w:val="24"/>
          <w:szCs w:val="24"/>
        </w:rPr>
        <w:t xml:space="preserve"> presenta  anteproyecto  solicitando se  invite a los adjudicatarios de la Licitación Abreviada Nº 20/18, sobe “Raleo de Pinos del Parque Manuel Oribe y Balneario </w:t>
      </w:r>
      <w:proofErr w:type="spellStart"/>
      <w:r>
        <w:rPr>
          <w:rFonts w:ascii="Times New Roman" w:hAnsi="Times New Roman" w:cs="Times New Roman"/>
          <w:sz w:val="24"/>
          <w:szCs w:val="24"/>
        </w:rPr>
        <w:t>Iporá</w:t>
      </w:r>
      <w:proofErr w:type="spellEnd"/>
      <w:r>
        <w:rPr>
          <w:rFonts w:ascii="Times New Roman" w:hAnsi="Times New Roman" w:cs="Times New Roman"/>
          <w:sz w:val="24"/>
          <w:szCs w:val="24"/>
        </w:rPr>
        <w:t>”</w:t>
      </w:r>
    </w:p>
    <w:p w:rsidR="006B43C5" w:rsidRDefault="00900088" w:rsidP="00CC1B91">
      <w:pPr>
        <w:spacing w:after="0"/>
        <w:jc w:val="both"/>
        <w:rPr>
          <w:rFonts w:ascii="Times New Roman" w:hAnsi="Times New Roman" w:cs="Times New Roman"/>
          <w:sz w:val="24"/>
          <w:szCs w:val="24"/>
        </w:rPr>
      </w:pPr>
      <w:r>
        <w:rPr>
          <w:rFonts w:ascii="Times New Roman" w:hAnsi="Times New Roman" w:cs="Times New Roman"/>
          <w:sz w:val="24"/>
          <w:szCs w:val="24"/>
        </w:rPr>
        <w:t>Al considerar este tema se resuelve</w:t>
      </w:r>
      <w:r w:rsidR="00622855">
        <w:rPr>
          <w:rFonts w:ascii="Times New Roman" w:hAnsi="Times New Roman" w:cs="Times New Roman"/>
          <w:sz w:val="24"/>
          <w:szCs w:val="24"/>
        </w:rPr>
        <w:t xml:space="preserve"> dejarlo en carpeta, hasta la próxima reunión y se solicita </w:t>
      </w:r>
      <w:r>
        <w:rPr>
          <w:rFonts w:ascii="Times New Roman" w:hAnsi="Times New Roman" w:cs="Times New Roman"/>
          <w:sz w:val="24"/>
          <w:szCs w:val="24"/>
        </w:rPr>
        <w:t xml:space="preserve"> reiterar el Oficio </w:t>
      </w:r>
      <w:r w:rsidR="00622855">
        <w:rPr>
          <w:rFonts w:ascii="Times New Roman" w:hAnsi="Times New Roman" w:cs="Times New Roman"/>
          <w:sz w:val="24"/>
          <w:szCs w:val="24"/>
        </w:rPr>
        <w:t>más</w:t>
      </w:r>
      <w:r>
        <w:rPr>
          <w:rFonts w:ascii="Times New Roman" w:hAnsi="Times New Roman" w:cs="Times New Roman"/>
          <w:sz w:val="24"/>
          <w:szCs w:val="24"/>
        </w:rPr>
        <w:t xml:space="preserve"> adelante, siendo que no hubo repuesta del Ejecutivo Comunal.</w:t>
      </w:r>
    </w:p>
    <w:p w:rsidR="00622855" w:rsidRDefault="00622855" w:rsidP="00CC1B91">
      <w:pPr>
        <w:spacing w:after="0"/>
        <w:jc w:val="both"/>
        <w:rPr>
          <w:rFonts w:ascii="Times New Roman" w:hAnsi="Times New Roman" w:cs="Times New Roman"/>
          <w:sz w:val="24"/>
          <w:szCs w:val="24"/>
        </w:rPr>
      </w:pPr>
    </w:p>
    <w:p w:rsidR="00C2127E" w:rsidRDefault="00383DBA" w:rsidP="000D5E90">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3149BC" w:rsidRPr="00383DBA">
        <w:rPr>
          <w:rFonts w:ascii="Times New Roman" w:hAnsi="Times New Roman" w:cs="Times New Roman"/>
          <w:b/>
          <w:sz w:val="24"/>
          <w:szCs w:val="24"/>
        </w:rPr>
        <w:t>-</w:t>
      </w:r>
    </w:p>
    <w:p w:rsidR="00EF1513" w:rsidRDefault="00BB6457" w:rsidP="00EF151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Expediente Interno Nº 156/18; </w:t>
      </w:r>
      <w:r w:rsidRPr="00BE298F">
        <w:rPr>
          <w:rFonts w:ascii="Times New Roman" w:hAnsi="Times New Roman" w:cs="Times New Roman"/>
          <w:sz w:val="24"/>
          <w:szCs w:val="24"/>
        </w:rPr>
        <w:t>caratulado;</w:t>
      </w:r>
      <w:r>
        <w:rPr>
          <w:rFonts w:ascii="Times New Roman" w:hAnsi="Times New Roman" w:cs="Times New Roman"/>
          <w:b/>
          <w:sz w:val="24"/>
          <w:szCs w:val="24"/>
        </w:rPr>
        <w:t xml:space="preserve"> EDIL DEPARTAMENTAL GUSTAVO AMARILLO</w:t>
      </w:r>
      <w:r>
        <w:rPr>
          <w:b/>
        </w:rPr>
        <w:t xml:space="preserve">;  </w:t>
      </w:r>
      <w:r>
        <w:t>presenta anteproyecto de resolución solicitando se busque  medidas para que se desestime el uso del glifosato</w:t>
      </w:r>
      <w:r w:rsidRPr="00AF0FD7">
        <w:rPr>
          <w:rFonts w:ascii="Times New Roman" w:hAnsi="Times New Roman" w:cs="Times New Roman"/>
          <w:sz w:val="24"/>
          <w:szCs w:val="24"/>
        </w:rPr>
        <w:t>.</w:t>
      </w:r>
    </w:p>
    <w:p w:rsidR="00BB6457" w:rsidRPr="00900088" w:rsidRDefault="00900088" w:rsidP="00EF1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 considerar este tema se resuelve invitar al Edil Sr- Gustavo Amarillo a que  concurra a los efectos de brindar información a esta  Comisión, y aclarar algunas dudas que tiene presente sobre el tema.</w:t>
      </w:r>
    </w:p>
    <w:p w:rsidR="00BB6457" w:rsidRDefault="00CC3E7E" w:rsidP="000D5E90">
      <w:pPr>
        <w:spacing w:after="0"/>
        <w:jc w:val="center"/>
        <w:rPr>
          <w:rFonts w:ascii="Times New Roman" w:hAnsi="Times New Roman" w:cs="Times New Roman"/>
          <w:b/>
          <w:sz w:val="24"/>
          <w:szCs w:val="24"/>
        </w:rPr>
      </w:pPr>
      <w:r>
        <w:rPr>
          <w:rFonts w:ascii="Times New Roman" w:hAnsi="Times New Roman" w:cs="Times New Roman"/>
          <w:b/>
          <w:sz w:val="24"/>
          <w:szCs w:val="24"/>
        </w:rPr>
        <w:t>--5-</w:t>
      </w:r>
    </w:p>
    <w:p w:rsidR="00900088" w:rsidRPr="00900088" w:rsidRDefault="00900088" w:rsidP="0090008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Al considerar el </w:t>
      </w:r>
      <w:r w:rsidR="00334135">
        <w:rPr>
          <w:rFonts w:ascii="Times New Roman" w:hAnsi="Times New Roman" w:cs="Times New Roman"/>
          <w:b/>
          <w:sz w:val="24"/>
          <w:szCs w:val="24"/>
        </w:rPr>
        <w:t xml:space="preserve">Expediente Interno Nº 157/18; </w:t>
      </w:r>
      <w:r w:rsidR="00334135" w:rsidRPr="00BE298F">
        <w:rPr>
          <w:rFonts w:ascii="Times New Roman" w:hAnsi="Times New Roman" w:cs="Times New Roman"/>
          <w:sz w:val="24"/>
          <w:szCs w:val="24"/>
        </w:rPr>
        <w:t>caratulado;</w:t>
      </w:r>
      <w:r w:rsidR="00334135">
        <w:rPr>
          <w:rFonts w:ascii="Times New Roman" w:hAnsi="Times New Roman" w:cs="Times New Roman"/>
          <w:b/>
          <w:sz w:val="24"/>
          <w:szCs w:val="24"/>
        </w:rPr>
        <w:t xml:space="preserve"> CONSEJO AGROPECUARIO DEPARTAMENTAL; </w:t>
      </w:r>
      <w:r w:rsidR="00334135">
        <w:rPr>
          <w:rFonts w:ascii="Times New Roman" w:hAnsi="Times New Roman" w:cs="Times New Roman"/>
          <w:sz w:val="24"/>
          <w:szCs w:val="24"/>
        </w:rPr>
        <w:t xml:space="preserve"> </w:t>
      </w:r>
      <w:r>
        <w:rPr>
          <w:rFonts w:ascii="Times New Roman" w:hAnsi="Times New Roman" w:cs="Times New Roman"/>
          <w:sz w:val="24"/>
          <w:szCs w:val="24"/>
        </w:rPr>
        <w:t xml:space="preserve">y tener la contestación de la Intendencia Departamental para declarar de </w:t>
      </w:r>
      <w:r w:rsidR="003E736F">
        <w:rPr>
          <w:rFonts w:ascii="Times New Roman" w:hAnsi="Times New Roman" w:cs="Times New Roman"/>
          <w:sz w:val="24"/>
          <w:szCs w:val="24"/>
        </w:rPr>
        <w:t>Interés</w:t>
      </w:r>
      <w:r>
        <w:rPr>
          <w:rFonts w:ascii="Times New Roman" w:hAnsi="Times New Roman" w:cs="Times New Roman"/>
          <w:sz w:val="24"/>
          <w:szCs w:val="24"/>
        </w:rPr>
        <w:t xml:space="preserve"> Departamental </w:t>
      </w:r>
      <w:r w:rsidR="00334135">
        <w:rPr>
          <w:rFonts w:ascii="Times New Roman" w:hAnsi="Times New Roman" w:cs="Times New Roman"/>
          <w:sz w:val="24"/>
          <w:szCs w:val="24"/>
        </w:rPr>
        <w:t>la Jornada sobre el Control de la Maleza “</w:t>
      </w:r>
      <w:proofErr w:type="spellStart"/>
      <w:r w:rsidR="00334135">
        <w:rPr>
          <w:rFonts w:ascii="Times New Roman" w:hAnsi="Times New Roman" w:cs="Times New Roman"/>
          <w:sz w:val="24"/>
          <w:szCs w:val="24"/>
        </w:rPr>
        <w:t>Capin</w:t>
      </w:r>
      <w:proofErr w:type="spellEnd"/>
      <w:r w:rsidR="00334135">
        <w:rPr>
          <w:rFonts w:ascii="Times New Roman" w:hAnsi="Times New Roman" w:cs="Times New Roman"/>
          <w:sz w:val="24"/>
          <w:szCs w:val="24"/>
        </w:rPr>
        <w:t xml:space="preserve"> Antoni”, que se realizará</w:t>
      </w:r>
      <w:r w:rsidR="003E736F">
        <w:rPr>
          <w:rFonts w:ascii="Times New Roman" w:hAnsi="Times New Roman" w:cs="Times New Roman"/>
          <w:sz w:val="24"/>
          <w:szCs w:val="24"/>
        </w:rPr>
        <w:t xml:space="preserve"> el viernes 23 de Noviembre, en </w:t>
      </w:r>
      <w:r w:rsidR="00334135">
        <w:rPr>
          <w:rFonts w:ascii="Times New Roman" w:hAnsi="Times New Roman" w:cs="Times New Roman"/>
          <w:sz w:val="24"/>
          <w:szCs w:val="24"/>
        </w:rPr>
        <w:t>INIA</w:t>
      </w:r>
      <w:r w:rsidR="003E736F">
        <w:rPr>
          <w:rFonts w:ascii="Times New Roman" w:hAnsi="Times New Roman" w:cs="Times New Roman"/>
          <w:sz w:val="24"/>
          <w:szCs w:val="24"/>
        </w:rPr>
        <w:t xml:space="preserve"> Tacuarembó, a las 15:00. Horas se resolvió elevar al Plenario  el </w:t>
      </w:r>
      <w:r w:rsidR="00553D34">
        <w:rPr>
          <w:rFonts w:ascii="Times New Roman" w:hAnsi="Times New Roman" w:cs="Times New Roman"/>
          <w:sz w:val="24"/>
          <w:szCs w:val="24"/>
        </w:rPr>
        <w:t xml:space="preserve"> </w:t>
      </w:r>
      <w:r w:rsidR="003E736F">
        <w:rPr>
          <w:rFonts w:ascii="Times New Roman" w:hAnsi="Times New Roman" w:cs="Times New Roman"/>
          <w:sz w:val="24"/>
          <w:szCs w:val="24"/>
        </w:rPr>
        <w:t>INFORME Nº 6/18</w:t>
      </w:r>
    </w:p>
    <w:p w:rsidR="00553D34" w:rsidRPr="00553D34" w:rsidRDefault="00553D34" w:rsidP="00553D34">
      <w:pPr>
        <w:spacing w:after="120" w:line="240" w:lineRule="auto"/>
        <w:jc w:val="center"/>
        <w:rPr>
          <w:rFonts w:ascii="Times New Roman" w:eastAsia="Times New Roman" w:hAnsi="Times New Roman" w:cs="Times New Roman"/>
          <w:sz w:val="24"/>
          <w:szCs w:val="24"/>
          <w:u w:val="double"/>
          <w:lang w:eastAsia="es-ES"/>
        </w:rPr>
      </w:pPr>
      <w:r w:rsidRPr="00553D34">
        <w:rPr>
          <w:rFonts w:ascii="Times New Roman" w:eastAsia="Times New Roman" w:hAnsi="Times New Roman" w:cs="Times New Roman"/>
          <w:b/>
          <w:sz w:val="24"/>
          <w:szCs w:val="24"/>
          <w:u w:val="double"/>
          <w:lang w:eastAsia="es-ES"/>
        </w:rPr>
        <w:t>Informe Nº 6</w:t>
      </w:r>
    </w:p>
    <w:p w:rsidR="00553D34" w:rsidRPr="00553D34" w:rsidRDefault="00553D34" w:rsidP="00553D34">
      <w:pPr>
        <w:spacing w:before="120" w:after="120" w:line="264" w:lineRule="auto"/>
        <w:jc w:val="both"/>
        <w:rPr>
          <w:rFonts w:ascii="Times New Roman" w:eastAsia="Times New Roman" w:hAnsi="Times New Roman" w:cs="Times New Roman"/>
          <w:sz w:val="24"/>
          <w:szCs w:val="24"/>
          <w:lang w:eastAsia="es-ES"/>
        </w:rPr>
      </w:pPr>
      <w:r w:rsidRPr="00553D34">
        <w:rPr>
          <w:rFonts w:ascii="Times New Roman" w:eastAsia="Times New Roman" w:hAnsi="Times New Roman" w:cs="Times New Roman"/>
          <w:sz w:val="24"/>
          <w:szCs w:val="24"/>
          <w:lang w:eastAsia="es-ES"/>
        </w:rPr>
        <w:t xml:space="preserve">Reunida en el día de la fecha la Comisión de Agro e Industria y Bienestar Animal, con la asistencia de los Ediles </w:t>
      </w:r>
      <w:r w:rsidRPr="00553D34">
        <w:rPr>
          <w:rFonts w:ascii="Times New Roman" w:eastAsia="Times New Roman" w:hAnsi="Times New Roman" w:cs="Times New Roman"/>
          <w:b/>
          <w:sz w:val="24"/>
          <w:szCs w:val="24"/>
          <w:lang w:eastAsia="es-ES"/>
        </w:rPr>
        <w:t>DANIEL ESTEVES, JORGE MANEIRO</w:t>
      </w:r>
      <w:r w:rsidRPr="00553D34">
        <w:rPr>
          <w:rFonts w:ascii="Times New Roman" w:eastAsia="Times New Roman" w:hAnsi="Times New Roman" w:cs="Times New Roman"/>
          <w:sz w:val="24"/>
          <w:szCs w:val="24"/>
          <w:lang w:eastAsia="es-ES"/>
        </w:rPr>
        <w:t xml:space="preserve"> y </w:t>
      </w:r>
      <w:r w:rsidRPr="00553D34">
        <w:rPr>
          <w:rFonts w:ascii="Times New Roman" w:eastAsia="Times New Roman" w:hAnsi="Times New Roman" w:cs="Times New Roman"/>
          <w:b/>
          <w:sz w:val="24"/>
          <w:szCs w:val="24"/>
          <w:lang w:eastAsia="es-ES"/>
        </w:rPr>
        <w:t>FABRICIO SEMPERT</w:t>
      </w:r>
      <w:r w:rsidRPr="00553D34">
        <w:rPr>
          <w:rFonts w:ascii="Times New Roman" w:eastAsia="Times New Roman" w:hAnsi="Times New Roman" w:cs="Times New Roman"/>
          <w:sz w:val="24"/>
          <w:szCs w:val="24"/>
          <w:lang w:eastAsia="es-ES"/>
        </w:rPr>
        <w:t xml:space="preserve">, y los Suplentes de Edil </w:t>
      </w:r>
      <w:r w:rsidRPr="00553D34">
        <w:rPr>
          <w:rFonts w:ascii="Times New Roman" w:eastAsia="Times New Roman" w:hAnsi="Times New Roman" w:cs="Times New Roman"/>
          <w:b/>
          <w:sz w:val="24"/>
          <w:szCs w:val="24"/>
          <w:lang w:eastAsia="es-ES"/>
        </w:rPr>
        <w:t>EDGARDO GUTIERREZ</w:t>
      </w:r>
      <w:r w:rsidRPr="00553D34">
        <w:rPr>
          <w:rFonts w:ascii="Times New Roman" w:eastAsia="Times New Roman" w:hAnsi="Times New Roman" w:cs="Times New Roman"/>
          <w:sz w:val="24"/>
          <w:szCs w:val="24"/>
          <w:lang w:eastAsia="es-ES"/>
        </w:rPr>
        <w:t xml:space="preserve"> (por el titular Gonzalo DUTRA DA SILVEIRA) y </w:t>
      </w:r>
      <w:r w:rsidRPr="00553D34">
        <w:rPr>
          <w:rFonts w:ascii="Times New Roman" w:eastAsia="Times New Roman" w:hAnsi="Times New Roman" w:cs="Times New Roman"/>
          <w:b/>
          <w:sz w:val="24"/>
          <w:szCs w:val="24"/>
          <w:lang w:eastAsia="es-ES"/>
        </w:rPr>
        <w:t>HUBARE ALIANO</w:t>
      </w:r>
      <w:r w:rsidRPr="00553D34">
        <w:rPr>
          <w:rFonts w:ascii="Times New Roman" w:eastAsia="Times New Roman" w:hAnsi="Times New Roman" w:cs="Times New Roman"/>
          <w:sz w:val="24"/>
          <w:szCs w:val="24"/>
          <w:lang w:eastAsia="es-ES"/>
        </w:rPr>
        <w:t xml:space="preserve">;  actuando en Presidencia y Secretaria los titulares de los cargos, Ediles Daniel </w:t>
      </w:r>
      <w:proofErr w:type="spellStart"/>
      <w:r w:rsidRPr="00553D34">
        <w:rPr>
          <w:rFonts w:ascii="Times New Roman" w:eastAsia="Times New Roman" w:hAnsi="Times New Roman" w:cs="Times New Roman"/>
          <w:sz w:val="24"/>
          <w:szCs w:val="24"/>
          <w:lang w:eastAsia="es-ES"/>
        </w:rPr>
        <w:t>Estéves</w:t>
      </w:r>
      <w:proofErr w:type="spellEnd"/>
      <w:r w:rsidRPr="00553D34">
        <w:rPr>
          <w:rFonts w:ascii="Times New Roman" w:eastAsia="Times New Roman" w:hAnsi="Times New Roman" w:cs="Times New Roman"/>
          <w:sz w:val="24"/>
          <w:szCs w:val="24"/>
          <w:lang w:eastAsia="es-ES"/>
        </w:rPr>
        <w:t xml:space="preserve"> y Jorge </w:t>
      </w:r>
      <w:proofErr w:type="spellStart"/>
      <w:r w:rsidRPr="00553D34">
        <w:rPr>
          <w:rFonts w:ascii="Times New Roman" w:eastAsia="Times New Roman" w:hAnsi="Times New Roman" w:cs="Times New Roman"/>
          <w:sz w:val="24"/>
          <w:szCs w:val="24"/>
          <w:lang w:eastAsia="es-ES"/>
        </w:rPr>
        <w:t>Maneiro</w:t>
      </w:r>
      <w:proofErr w:type="spellEnd"/>
      <w:r w:rsidRPr="00553D34">
        <w:rPr>
          <w:rFonts w:ascii="Times New Roman" w:eastAsia="Times New Roman" w:hAnsi="Times New Roman" w:cs="Times New Roman"/>
          <w:sz w:val="24"/>
          <w:szCs w:val="24"/>
          <w:lang w:eastAsia="es-ES"/>
        </w:rPr>
        <w:t xml:space="preserve"> respectivamente, resolvió por Unanimidad de cinco (5) presentes,  elevar al Plenario el siguiente </w:t>
      </w:r>
    </w:p>
    <w:p w:rsidR="00553D34" w:rsidRPr="00553D34" w:rsidRDefault="00553D34" w:rsidP="00553D34">
      <w:pPr>
        <w:autoSpaceDE w:val="0"/>
        <w:autoSpaceDN w:val="0"/>
        <w:adjustRightInd w:val="0"/>
        <w:spacing w:after="120" w:line="240" w:lineRule="auto"/>
        <w:jc w:val="center"/>
        <w:rPr>
          <w:rFonts w:ascii="Times New Roman" w:eastAsia="Calibri" w:hAnsi="Times New Roman" w:cs="Times New Roman"/>
          <w:b/>
          <w:sz w:val="24"/>
          <w:szCs w:val="24"/>
        </w:rPr>
      </w:pPr>
      <w:r w:rsidRPr="00553D34">
        <w:rPr>
          <w:rFonts w:ascii="Times New Roman" w:eastAsia="Calibri" w:hAnsi="Times New Roman" w:cs="Times New Roman"/>
          <w:b/>
          <w:sz w:val="24"/>
          <w:szCs w:val="24"/>
        </w:rPr>
        <w:t>PROYECTO DE DECRETO</w:t>
      </w:r>
    </w:p>
    <w:p w:rsidR="00553D34" w:rsidRPr="00553D34" w:rsidRDefault="00553D34" w:rsidP="00553D34">
      <w:pPr>
        <w:autoSpaceDE w:val="0"/>
        <w:autoSpaceDN w:val="0"/>
        <w:adjustRightInd w:val="0"/>
        <w:spacing w:after="120" w:line="264" w:lineRule="auto"/>
        <w:jc w:val="both"/>
        <w:rPr>
          <w:rFonts w:ascii="Times New Roman" w:eastAsia="Calibri" w:hAnsi="Times New Roman" w:cs="Times New Roman"/>
          <w:b/>
          <w:sz w:val="24"/>
          <w:szCs w:val="24"/>
        </w:rPr>
      </w:pPr>
      <w:r w:rsidRPr="00553D34">
        <w:rPr>
          <w:rFonts w:ascii="Times New Roman" w:eastAsia="Calibri" w:hAnsi="Times New Roman" w:cs="Times New Roman"/>
          <w:b/>
          <w:bCs/>
          <w:sz w:val="24"/>
          <w:szCs w:val="24"/>
        </w:rPr>
        <w:t>VISTO</w:t>
      </w:r>
      <w:r w:rsidRPr="00553D34">
        <w:rPr>
          <w:rFonts w:ascii="Times New Roman" w:eastAsia="Calibri" w:hAnsi="Times New Roman" w:cs="Times New Roman"/>
          <w:sz w:val="24"/>
          <w:szCs w:val="24"/>
        </w:rPr>
        <w:t>; el Expediente Interno Nº 157/18, caratulado “</w:t>
      </w:r>
      <w:r w:rsidRPr="00553D34">
        <w:rPr>
          <w:rFonts w:ascii="Times New Roman" w:eastAsia="Calibri" w:hAnsi="Times New Roman" w:cs="Times New Roman"/>
          <w:i/>
          <w:sz w:val="24"/>
          <w:szCs w:val="24"/>
        </w:rPr>
        <w:t>CONSEJO AGROPECUARIO DEPARTAMENTAL”, presenta  nota  solicitando  se  Declare  de  Interés  Departamental  la ‘Jornada sobre Control de la Maleza Capim Annoni’, que se realizará el día 23 de Noviembre de 2018, en las Instalaciones del INIA Tacuarembó</w:t>
      </w:r>
      <w:r w:rsidRPr="00553D34">
        <w:rPr>
          <w:rFonts w:ascii="Times New Roman" w:eastAsia="Calibri" w:hAnsi="Times New Roman" w:cs="Times New Roman"/>
          <w:sz w:val="24"/>
          <w:szCs w:val="24"/>
        </w:rPr>
        <w:t>”;</w:t>
      </w:r>
      <w:r w:rsidR="00F51057">
        <w:rPr>
          <w:rFonts w:ascii="Times New Roman" w:eastAsia="Calibri" w:hAnsi="Times New Roman" w:cs="Times New Roman"/>
          <w:sz w:val="24"/>
          <w:szCs w:val="24"/>
        </w:rPr>
        <w:t xml:space="preserve"> </w:t>
      </w:r>
      <w:r w:rsidRPr="00553D34">
        <w:rPr>
          <w:rFonts w:ascii="Times New Roman" w:eastAsia="Calibri" w:hAnsi="Times New Roman" w:cs="Times New Roman"/>
          <w:sz w:val="24"/>
          <w:szCs w:val="24"/>
        </w:rPr>
        <w:t>----------------------------------</w:t>
      </w:r>
    </w:p>
    <w:p w:rsidR="00BE2F0C" w:rsidRDefault="00BE2F0C" w:rsidP="00553D34">
      <w:pPr>
        <w:autoSpaceDE w:val="0"/>
        <w:autoSpaceDN w:val="0"/>
        <w:adjustRightInd w:val="0"/>
        <w:spacing w:after="120" w:line="264" w:lineRule="auto"/>
        <w:jc w:val="both"/>
        <w:rPr>
          <w:rFonts w:ascii="Times New Roman" w:eastAsia="Calibri" w:hAnsi="Times New Roman" w:cs="Times New Roman"/>
          <w:b/>
          <w:bCs/>
          <w:sz w:val="24"/>
          <w:szCs w:val="24"/>
        </w:rPr>
      </w:pPr>
    </w:p>
    <w:p w:rsidR="00BE2F0C" w:rsidRDefault="00BE2F0C" w:rsidP="00553D34">
      <w:pPr>
        <w:autoSpaceDE w:val="0"/>
        <w:autoSpaceDN w:val="0"/>
        <w:adjustRightInd w:val="0"/>
        <w:spacing w:after="120" w:line="264" w:lineRule="auto"/>
        <w:jc w:val="both"/>
        <w:rPr>
          <w:rFonts w:ascii="Times New Roman" w:eastAsia="Calibri" w:hAnsi="Times New Roman" w:cs="Times New Roman"/>
          <w:b/>
          <w:bCs/>
          <w:sz w:val="24"/>
          <w:szCs w:val="24"/>
        </w:rPr>
      </w:pPr>
    </w:p>
    <w:p w:rsidR="00553D34" w:rsidRPr="00553D34" w:rsidRDefault="00553D34" w:rsidP="00553D34">
      <w:pPr>
        <w:autoSpaceDE w:val="0"/>
        <w:autoSpaceDN w:val="0"/>
        <w:adjustRightInd w:val="0"/>
        <w:spacing w:after="120" w:line="264" w:lineRule="auto"/>
        <w:jc w:val="both"/>
        <w:rPr>
          <w:rFonts w:ascii="Times New Roman" w:eastAsia="Calibri" w:hAnsi="Times New Roman" w:cs="Times New Roman"/>
          <w:bCs/>
          <w:sz w:val="24"/>
          <w:szCs w:val="24"/>
        </w:rPr>
      </w:pPr>
      <w:r w:rsidRPr="00553D34">
        <w:rPr>
          <w:rFonts w:ascii="Times New Roman" w:eastAsia="Calibri" w:hAnsi="Times New Roman" w:cs="Times New Roman"/>
          <w:b/>
          <w:bCs/>
          <w:sz w:val="24"/>
          <w:szCs w:val="24"/>
        </w:rPr>
        <w:lastRenderedPageBreak/>
        <w:t xml:space="preserve">CONSIDERANDO I;  </w:t>
      </w:r>
      <w:r w:rsidRPr="00553D34">
        <w:rPr>
          <w:rFonts w:ascii="Times New Roman" w:eastAsia="Calibri" w:hAnsi="Times New Roman" w:cs="Times New Roman"/>
          <w:bCs/>
          <w:sz w:val="24"/>
          <w:szCs w:val="24"/>
        </w:rPr>
        <w:t xml:space="preserve">que  la presente iniciativa, surge del Instituto Nacional de Investigación Agropecuaria (INIA) y del  Consejo Agropecuario Departamental (CAD), que es un Grupo de  Profesionales y Técnicos, donde se nuclean  diferentes  Instituciones como  MGAP, INC, INIA, UDELAR, CETE-UTU (Polo Educativo Tecnológico) e IDT (PRODEMA), quienes se han dedicado a la investigación y estudio del  </w:t>
      </w:r>
      <w:proofErr w:type="spellStart"/>
      <w:r w:rsidRPr="00553D34">
        <w:rPr>
          <w:rFonts w:ascii="Times New Roman" w:eastAsia="Calibri" w:hAnsi="Times New Roman" w:cs="Times New Roman"/>
          <w:bCs/>
          <w:i/>
          <w:sz w:val="24"/>
          <w:szCs w:val="24"/>
        </w:rPr>
        <w:t>Eragrostis</w:t>
      </w:r>
      <w:proofErr w:type="spellEnd"/>
      <w:r w:rsidRPr="00553D34">
        <w:rPr>
          <w:rFonts w:ascii="Times New Roman" w:eastAsia="Calibri" w:hAnsi="Times New Roman" w:cs="Times New Roman"/>
          <w:bCs/>
          <w:i/>
          <w:sz w:val="24"/>
          <w:szCs w:val="24"/>
        </w:rPr>
        <w:t xml:space="preserve"> Plana </w:t>
      </w:r>
      <w:proofErr w:type="spellStart"/>
      <w:r w:rsidRPr="00553D34">
        <w:rPr>
          <w:rFonts w:ascii="Times New Roman" w:eastAsia="Calibri" w:hAnsi="Times New Roman" w:cs="Times New Roman"/>
          <w:bCs/>
          <w:i/>
          <w:sz w:val="24"/>
          <w:szCs w:val="24"/>
        </w:rPr>
        <w:t>Nees</w:t>
      </w:r>
      <w:proofErr w:type="spellEnd"/>
      <w:r w:rsidRPr="00553D34">
        <w:rPr>
          <w:rFonts w:ascii="Times New Roman" w:eastAsia="Calibri" w:hAnsi="Times New Roman" w:cs="Times New Roman"/>
          <w:bCs/>
          <w:sz w:val="24"/>
          <w:szCs w:val="24"/>
        </w:rPr>
        <w:t xml:space="preserve"> </w:t>
      </w:r>
      <w:r w:rsidRPr="00553D34">
        <w:rPr>
          <w:rFonts w:ascii="Times New Roman" w:eastAsia="Calibri" w:hAnsi="Times New Roman" w:cs="Times New Roman"/>
          <w:b/>
          <w:bCs/>
          <w:sz w:val="24"/>
          <w:szCs w:val="24"/>
        </w:rPr>
        <w:t>“</w:t>
      </w:r>
      <w:proofErr w:type="spellStart"/>
      <w:r w:rsidRPr="00553D34">
        <w:rPr>
          <w:rFonts w:ascii="Times New Roman" w:eastAsia="Calibri" w:hAnsi="Times New Roman" w:cs="Times New Roman"/>
          <w:b/>
          <w:bCs/>
          <w:i/>
          <w:sz w:val="24"/>
          <w:szCs w:val="24"/>
        </w:rPr>
        <w:t>Capim</w:t>
      </w:r>
      <w:proofErr w:type="spellEnd"/>
      <w:r w:rsidRPr="00553D34">
        <w:rPr>
          <w:rFonts w:ascii="Times New Roman" w:eastAsia="Calibri" w:hAnsi="Times New Roman" w:cs="Times New Roman"/>
          <w:b/>
          <w:bCs/>
          <w:i/>
          <w:sz w:val="24"/>
          <w:szCs w:val="24"/>
        </w:rPr>
        <w:t xml:space="preserve"> Annoni</w:t>
      </w:r>
      <w:r w:rsidRPr="00553D34">
        <w:rPr>
          <w:rFonts w:ascii="Times New Roman" w:eastAsia="Calibri" w:hAnsi="Times New Roman" w:cs="Times New Roman"/>
          <w:b/>
          <w:bCs/>
          <w:sz w:val="24"/>
          <w:szCs w:val="24"/>
        </w:rPr>
        <w:t>”</w:t>
      </w:r>
      <w:r w:rsidRPr="00553D34">
        <w:rPr>
          <w:rFonts w:ascii="Times New Roman" w:eastAsia="Calibri" w:hAnsi="Times New Roman" w:cs="Times New Roman"/>
          <w:bCs/>
          <w:sz w:val="24"/>
          <w:szCs w:val="24"/>
        </w:rPr>
        <w:t xml:space="preserve"> pasto maleza que amenaza nuestros campos en Uruguay;----------------</w:t>
      </w:r>
    </w:p>
    <w:p w:rsidR="00553D34" w:rsidRPr="00553D34" w:rsidRDefault="00553D34" w:rsidP="00553D34">
      <w:pPr>
        <w:autoSpaceDE w:val="0"/>
        <w:autoSpaceDN w:val="0"/>
        <w:adjustRightInd w:val="0"/>
        <w:spacing w:after="120" w:line="264" w:lineRule="auto"/>
        <w:jc w:val="both"/>
        <w:rPr>
          <w:rFonts w:ascii="Times New Roman" w:eastAsia="Calibri" w:hAnsi="Times New Roman" w:cs="Times New Roman"/>
          <w:bCs/>
          <w:sz w:val="24"/>
          <w:szCs w:val="24"/>
        </w:rPr>
      </w:pPr>
      <w:r w:rsidRPr="00553D34">
        <w:rPr>
          <w:rFonts w:ascii="Times New Roman" w:eastAsia="Calibri" w:hAnsi="Times New Roman" w:cs="Times New Roman"/>
          <w:bCs/>
          <w:sz w:val="24"/>
          <w:szCs w:val="24"/>
        </w:rPr>
        <w:t xml:space="preserve"> </w:t>
      </w:r>
      <w:r w:rsidRPr="00553D34">
        <w:rPr>
          <w:rFonts w:ascii="Times New Roman" w:eastAsia="Calibri" w:hAnsi="Times New Roman" w:cs="Times New Roman"/>
          <w:b/>
          <w:bCs/>
          <w:sz w:val="24"/>
          <w:szCs w:val="24"/>
        </w:rPr>
        <w:t xml:space="preserve">CONSIDERANDO II; </w:t>
      </w:r>
      <w:r w:rsidRPr="00553D34">
        <w:rPr>
          <w:rFonts w:ascii="Times New Roman" w:eastAsia="Calibri" w:hAnsi="Times New Roman" w:cs="Times New Roman"/>
          <w:bCs/>
          <w:sz w:val="24"/>
          <w:szCs w:val="24"/>
        </w:rPr>
        <w:t xml:space="preserve">que el Edil Departamental Saulo </w:t>
      </w:r>
      <w:proofErr w:type="spellStart"/>
      <w:r w:rsidRPr="00553D34">
        <w:rPr>
          <w:rFonts w:ascii="Times New Roman" w:eastAsia="Calibri" w:hAnsi="Times New Roman" w:cs="Times New Roman"/>
          <w:bCs/>
          <w:sz w:val="24"/>
          <w:szCs w:val="24"/>
        </w:rPr>
        <w:t>Diaz</w:t>
      </w:r>
      <w:proofErr w:type="spellEnd"/>
      <w:r w:rsidRPr="00553D34">
        <w:rPr>
          <w:rFonts w:ascii="Times New Roman" w:eastAsia="Calibri" w:hAnsi="Times New Roman" w:cs="Times New Roman"/>
          <w:bCs/>
          <w:sz w:val="24"/>
          <w:szCs w:val="24"/>
        </w:rPr>
        <w:t xml:space="preserve">, presenta un anteproyecto de resolución (Exp. 44/17) donde recoge la interrogante y plantea considerar el tema en Comisión, conjuntamente con el Consejo Agropecuario Departamental, que son los que identifican y difunden en diferentes jornadas y actividades que se realizan, poniendo en alerta el crecimiento de la invasión del </w:t>
      </w:r>
      <w:r w:rsidRPr="00553D34">
        <w:rPr>
          <w:rFonts w:ascii="Times New Roman" w:eastAsia="Calibri" w:hAnsi="Times New Roman" w:cs="Times New Roman"/>
          <w:bCs/>
          <w:i/>
          <w:sz w:val="24"/>
          <w:szCs w:val="24"/>
        </w:rPr>
        <w:t>Capim Annoni</w:t>
      </w:r>
      <w:r w:rsidRPr="00553D34">
        <w:rPr>
          <w:rFonts w:ascii="Times New Roman" w:eastAsia="Calibri" w:hAnsi="Times New Roman" w:cs="Times New Roman"/>
          <w:bCs/>
          <w:sz w:val="24"/>
          <w:szCs w:val="24"/>
        </w:rPr>
        <w:t xml:space="preserve">,  según los estudios realizados que se adjuntan al expediente;------------------------------------------------------------------------------------- </w:t>
      </w:r>
    </w:p>
    <w:p w:rsidR="00553D34" w:rsidRPr="00553D34" w:rsidRDefault="00553D34" w:rsidP="00553D34">
      <w:pPr>
        <w:autoSpaceDE w:val="0"/>
        <w:autoSpaceDN w:val="0"/>
        <w:adjustRightInd w:val="0"/>
        <w:spacing w:after="120" w:line="264" w:lineRule="auto"/>
        <w:jc w:val="both"/>
        <w:rPr>
          <w:rFonts w:ascii="Times New Roman" w:eastAsia="Calibri" w:hAnsi="Times New Roman" w:cs="Times New Roman"/>
          <w:bCs/>
          <w:sz w:val="24"/>
          <w:szCs w:val="24"/>
        </w:rPr>
      </w:pPr>
      <w:r w:rsidRPr="00553D34">
        <w:rPr>
          <w:rFonts w:ascii="Times New Roman" w:eastAsia="Calibri" w:hAnsi="Times New Roman" w:cs="Times New Roman"/>
          <w:b/>
          <w:bCs/>
          <w:sz w:val="24"/>
          <w:szCs w:val="24"/>
        </w:rPr>
        <w:t xml:space="preserve">CONSIDERANDO III; </w:t>
      </w:r>
      <w:r w:rsidRPr="00553D34">
        <w:rPr>
          <w:rFonts w:ascii="Times New Roman" w:eastAsia="Calibri" w:hAnsi="Times New Roman" w:cs="Times New Roman"/>
          <w:bCs/>
          <w:sz w:val="24"/>
          <w:szCs w:val="24"/>
        </w:rPr>
        <w:t>que como en otras zonas de nuestro país, los Servicios Agropecuarios del Ministerio, que  son los que están especializados en controlar las rutas, se los ve frecuentemente con sus mochilas realizando el trabajo (ej. Dpto. de Artigas), tratando de involucrar para que ese servicio se realice en nuestro departamento que es el más extenso territorialmente, a los efectos de llevar a cabo el control de esta maleza</w:t>
      </w:r>
      <w:proofErr w:type="gramStart"/>
      <w:r w:rsidRPr="00553D34">
        <w:rPr>
          <w:rFonts w:ascii="Times New Roman" w:eastAsia="Calibri" w:hAnsi="Times New Roman" w:cs="Times New Roman"/>
          <w:bCs/>
          <w:sz w:val="24"/>
          <w:szCs w:val="24"/>
        </w:rPr>
        <w:t>;---------------------------</w:t>
      </w:r>
      <w:proofErr w:type="gramEnd"/>
    </w:p>
    <w:p w:rsidR="00553D34" w:rsidRPr="00553D34" w:rsidRDefault="00553D34" w:rsidP="00553D34">
      <w:pPr>
        <w:autoSpaceDE w:val="0"/>
        <w:autoSpaceDN w:val="0"/>
        <w:adjustRightInd w:val="0"/>
        <w:spacing w:after="120" w:line="264" w:lineRule="auto"/>
        <w:jc w:val="both"/>
        <w:rPr>
          <w:rFonts w:ascii="Times New Roman" w:eastAsia="Calibri" w:hAnsi="Times New Roman" w:cs="Times New Roman"/>
          <w:sz w:val="24"/>
          <w:szCs w:val="24"/>
        </w:rPr>
      </w:pPr>
      <w:r w:rsidRPr="00553D34">
        <w:rPr>
          <w:rFonts w:ascii="Times New Roman" w:eastAsia="Calibri" w:hAnsi="Times New Roman" w:cs="Times New Roman"/>
          <w:b/>
          <w:bCs/>
          <w:sz w:val="24"/>
          <w:szCs w:val="24"/>
        </w:rPr>
        <w:t>CONSIDERANDO IV;</w:t>
      </w:r>
      <w:r w:rsidRPr="00553D34">
        <w:rPr>
          <w:rFonts w:ascii="Times New Roman" w:eastAsia="Calibri" w:hAnsi="Times New Roman" w:cs="Times New Roman"/>
          <w:bCs/>
          <w:sz w:val="24"/>
          <w:szCs w:val="24"/>
        </w:rPr>
        <w:t xml:space="preserve"> que de acuerdo a la normativa vigente, que  regula  este tipo de Declaraciones, el  Ejecutivo  Departamental  ha  emitido  su  informe  favorable,  mediante  Oficio  Nro. 434/2018, de  fecha  30 de octubre  de  2018, en  total  coincidencia   con  lo  informado  por   la  Dirección  de  Programas de Desarrollo y Medio Ambiente PRODEMA;--</w:t>
      </w:r>
    </w:p>
    <w:p w:rsidR="00553D34" w:rsidRPr="00553D34" w:rsidRDefault="00553D34" w:rsidP="00553D34">
      <w:pPr>
        <w:autoSpaceDE w:val="0"/>
        <w:autoSpaceDN w:val="0"/>
        <w:adjustRightInd w:val="0"/>
        <w:spacing w:after="120" w:line="264" w:lineRule="auto"/>
        <w:jc w:val="both"/>
        <w:rPr>
          <w:rFonts w:ascii="Times New Roman" w:eastAsia="Calibri" w:hAnsi="Times New Roman" w:cs="Times New Roman"/>
          <w:sz w:val="24"/>
          <w:szCs w:val="24"/>
        </w:rPr>
      </w:pPr>
      <w:r w:rsidRPr="00553D34">
        <w:rPr>
          <w:rFonts w:ascii="Times New Roman" w:eastAsia="Calibri" w:hAnsi="Times New Roman" w:cs="Times New Roman"/>
          <w:b/>
          <w:bCs/>
          <w:sz w:val="24"/>
          <w:szCs w:val="24"/>
        </w:rPr>
        <w:t xml:space="preserve">ATENTO; </w:t>
      </w:r>
      <w:r w:rsidRPr="00553D34">
        <w:rPr>
          <w:rFonts w:ascii="Times New Roman" w:eastAsia="Calibri" w:hAnsi="Times New Roman" w:cs="Times New Roman"/>
          <w:sz w:val="24"/>
          <w:szCs w:val="24"/>
        </w:rPr>
        <w:t>a lo establecido por el Artículo 19 Nral. 1 de la Ley Orgánica Municipal  9.515, y  a  las  disposiciones  contenidas  en  el  Decreto 31/15, de  fecha  13/11/15;-----------------------</w:t>
      </w:r>
    </w:p>
    <w:p w:rsidR="00553D34" w:rsidRPr="00553D34" w:rsidRDefault="00553D34" w:rsidP="00553D34">
      <w:pPr>
        <w:autoSpaceDE w:val="0"/>
        <w:autoSpaceDN w:val="0"/>
        <w:adjustRightInd w:val="0"/>
        <w:spacing w:after="120" w:line="240" w:lineRule="auto"/>
        <w:jc w:val="center"/>
        <w:rPr>
          <w:rFonts w:ascii="Times New Roman" w:eastAsia="Calibri" w:hAnsi="Times New Roman" w:cs="Times New Roman"/>
          <w:b/>
          <w:bCs/>
          <w:sz w:val="24"/>
          <w:szCs w:val="24"/>
        </w:rPr>
      </w:pPr>
      <w:r w:rsidRPr="00553D34">
        <w:rPr>
          <w:rFonts w:ascii="Times New Roman" w:eastAsia="Calibri" w:hAnsi="Times New Roman" w:cs="Times New Roman"/>
          <w:b/>
          <w:bCs/>
          <w:sz w:val="24"/>
          <w:szCs w:val="24"/>
        </w:rPr>
        <w:t>LA JUNTA DEPARTAMENTAL DE TACUAREMBÓ;</w:t>
      </w:r>
    </w:p>
    <w:p w:rsidR="00553D34" w:rsidRPr="00553D34" w:rsidRDefault="00553D34" w:rsidP="00553D34">
      <w:pPr>
        <w:autoSpaceDE w:val="0"/>
        <w:autoSpaceDN w:val="0"/>
        <w:adjustRightInd w:val="0"/>
        <w:spacing w:after="120" w:line="240" w:lineRule="auto"/>
        <w:jc w:val="center"/>
        <w:rPr>
          <w:rFonts w:ascii="Times New Roman" w:eastAsia="Calibri" w:hAnsi="Times New Roman" w:cs="Times New Roman"/>
          <w:b/>
          <w:bCs/>
          <w:sz w:val="24"/>
          <w:szCs w:val="24"/>
          <w:u w:val="single"/>
        </w:rPr>
      </w:pPr>
      <w:r w:rsidRPr="00553D34">
        <w:rPr>
          <w:rFonts w:ascii="Times New Roman" w:eastAsia="Calibri" w:hAnsi="Times New Roman" w:cs="Times New Roman"/>
          <w:b/>
          <w:bCs/>
          <w:sz w:val="24"/>
          <w:szCs w:val="24"/>
          <w:u w:val="single"/>
        </w:rPr>
        <w:t>D E C R E T A:</w:t>
      </w:r>
    </w:p>
    <w:p w:rsidR="00553D34" w:rsidRPr="00553D34" w:rsidRDefault="00553D34" w:rsidP="00553D34">
      <w:pPr>
        <w:autoSpaceDE w:val="0"/>
        <w:autoSpaceDN w:val="0"/>
        <w:adjustRightInd w:val="0"/>
        <w:spacing w:after="120" w:line="240" w:lineRule="auto"/>
        <w:jc w:val="both"/>
        <w:rPr>
          <w:rFonts w:ascii="Times New Roman" w:eastAsia="Calibri" w:hAnsi="Times New Roman" w:cs="Times New Roman"/>
          <w:sz w:val="24"/>
          <w:szCs w:val="24"/>
        </w:rPr>
      </w:pPr>
      <w:r w:rsidRPr="00553D34">
        <w:rPr>
          <w:rFonts w:ascii="Times New Roman" w:eastAsia="Calibri" w:hAnsi="Times New Roman" w:cs="Times New Roman"/>
          <w:b/>
          <w:bCs/>
          <w:sz w:val="28"/>
          <w:szCs w:val="28"/>
          <w:u w:val="single"/>
        </w:rPr>
        <w:t>Artículo 1ro.</w:t>
      </w:r>
      <w:r w:rsidRPr="00553D34">
        <w:rPr>
          <w:rFonts w:ascii="Times New Roman" w:eastAsia="Calibri" w:hAnsi="Times New Roman" w:cs="Times New Roman"/>
          <w:sz w:val="28"/>
          <w:szCs w:val="28"/>
          <w:u w:val="single"/>
        </w:rPr>
        <w:t>-</w:t>
      </w:r>
      <w:r w:rsidRPr="00553D34">
        <w:rPr>
          <w:rFonts w:ascii="Times New Roman" w:eastAsia="Calibri" w:hAnsi="Times New Roman" w:cs="Times New Roman"/>
          <w:sz w:val="24"/>
          <w:szCs w:val="24"/>
        </w:rPr>
        <w:t xml:space="preserve"> Declárese de </w:t>
      </w:r>
      <w:r w:rsidRPr="00553D34">
        <w:rPr>
          <w:rFonts w:ascii="Times New Roman" w:eastAsia="Calibri" w:hAnsi="Times New Roman" w:cs="Times New Roman"/>
          <w:i/>
          <w:sz w:val="28"/>
          <w:szCs w:val="28"/>
        </w:rPr>
        <w:t>Interés Departamental</w:t>
      </w:r>
      <w:r w:rsidRPr="00553D34">
        <w:rPr>
          <w:rFonts w:ascii="Times New Roman" w:eastAsia="Calibri" w:hAnsi="Times New Roman" w:cs="Times New Roman"/>
          <w:sz w:val="24"/>
          <w:szCs w:val="24"/>
        </w:rPr>
        <w:t xml:space="preserve">  la Jornada sobre Control de la Maleza </w:t>
      </w:r>
      <w:proofErr w:type="spellStart"/>
      <w:r w:rsidRPr="00553D34">
        <w:rPr>
          <w:rFonts w:ascii="Times New Roman" w:eastAsia="Calibri" w:hAnsi="Times New Roman" w:cs="Times New Roman"/>
          <w:bCs/>
          <w:sz w:val="24"/>
          <w:szCs w:val="24"/>
        </w:rPr>
        <w:t>Eragrostis</w:t>
      </w:r>
      <w:proofErr w:type="spellEnd"/>
      <w:r w:rsidRPr="00553D34">
        <w:rPr>
          <w:rFonts w:ascii="Times New Roman" w:eastAsia="Calibri" w:hAnsi="Times New Roman" w:cs="Times New Roman"/>
          <w:bCs/>
          <w:sz w:val="24"/>
          <w:szCs w:val="24"/>
        </w:rPr>
        <w:t xml:space="preserve"> Plana </w:t>
      </w:r>
      <w:proofErr w:type="spellStart"/>
      <w:r w:rsidRPr="00553D34">
        <w:rPr>
          <w:rFonts w:ascii="Times New Roman" w:eastAsia="Calibri" w:hAnsi="Times New Roman" w:cs="Times New Roman"/>
          <w:bCs/>
          <w:sz w:val="24"/>
          <w:szCs w:val="24"/>
        </w:rPr>
        <w:t>Nees</w:t>
      </w:r>
      <w:proofErr w:type="spellEnd"/>
      <w:r w:rsidRPr="00553D34">
        <w:rPr>
          <w:rFonts w:ascii="Times New Roman" w:eastAsia="Calibri" w:hAnsi="Times New Roman" w:cs="Times New Roman"/>
          <w:sz w:val="24"/>
          <w:szCs w:val="24"/>
        </w:rPr>
        <w:t xml:space="preserve"> “</w:t>
      </w:r>
      <w:proofErr w:type="spellStart"/>
      <w:r w:rsidRPr="00553D34">
        <w:rPr>
          <w:rFonts w:ascii="Times New Roman" w:eastAsia="Calibri" w:hAnsi="Times New Roman" w:cs="Times New Roman"/>
          <w:i/>
          <w:sz w:val="24"/>
          <w:szCs w:val="24"/>
        </w:rPr>
        <w:t>Capim</w:t>
      </w:r>
      <w:proofErr w:type="spellEnd"/>
      <w:r w:rsidRPr="00553D34">
        <w:rPr>
          <w:rFonts w:ascii="Times New Roman" w:eastAsia="Calibri" w:hAnsi="Times New Roman" w:cs="Times New Roman"/>
          <w:i/>
          <w:sz w:val="24"/>
          <w:szCs w:val="24"/>
        </w:rPr>
        <w:t xml:space="preserve"> Annoni</w:t>
      </w:r>
      <w:r w:rsidRPr="00553D34">
        <w:rPr>
          <w:rFonts w:ascii="Times New Roman" w:eastAsia="Calibri" w:hAnsi="Times New Roman" w:cs="Times New Roman"/>
          <w:sz w:val="24"/>
          <w:szCs w:val="24"/>
        </w:rPr>
        <w:t>”, que se realizará el  día 23 de Noviembre de 2018 a las 15:00 horas, en las  instalaciones de INIA, Tacuarembó.</w:t>
      </w:r>
    </w:p>
    <w:p w:rsidR="00553D34" w:rsidRPr="00553D34" w:rsidRDefault="00553D34" w:rsidP="00553D34">
      <w:pPr>
        <w:autoSpaceDE w:val="0"/>
        <w:autoSpaceDN w:val="0"/>
        <w:adjustRightInd w:val="0"/>
        <w:spacing w:after="120" w:line="240" w:lineRule="auto"/>
        <w:jc w:val="both"/>
        <w:rPr>
          <w:rFonts w:ascii="Times New Roman" w:eastAsia="Calibri" w:hAnsi="Times New Roman" w:cs="Times New Roman"/>
          <w:sz w:val="24"/>
          <w:szCs w:val="24"/>
        </w:rPr>
      </w:pPr>
      <w:r w:rsidRPr="00553D34">
        <w:rPr>
          <w:rFonts w:ascii="Times New Roman" w:eastAsia="Calibri" w:hAnsi="Times New Roman" w:cs="Times New Roman"/>
          <w:b/>
          <w:sz w:val="28"/>
          <w:szCs w:val="28"/>
          <w:u w:val="single"/>
        </w:rPr>
        <w:t>Artículo 2do</w:t>
      </w:r>
      <w:r w:rsidRPr="00553D34">
        <w:rPr>
          <w:rFonts w:ascii="Times New Roman" w:eastAsia="Calibri" w:hAnsi="Times New Roman" w:cs="Times New Roman"/>
          <w:sz w:val="28"/>
          <w:szCs w:val="28"/>
          <w:u w:val="single"/>
        </w:rPr>
        <w:t>.-</w:t>
      </w:r>
      <w:r w:rsidRPr="00553D34">
        <w:rPr>
          <w:rFonts w:ascii="Times New Roman" w:eastAsia="Calibri" w:hAnsi="Times New Roman" w:cs="Times New Roman"/>
          <w:sz w:val="24"/>
          <w:szCs w:val="24"/>
        </w:rPr>
        <w:t xml:space="preserve">  En la misma, se realizarán presentaciones técnicas sobre el conocimiento de la especie y su control a cargo de técnicos de las Instituciones: Facultad de Agronomía, Facultad de Ciencias, Instituto Plan Agropecuario, PRODEMA, MGAP e INIA.</w:t>
      </w:r>
    </w:p>
    <w:p w:rsidR="00553D34" w:rsidRPr="00553D34" w:rsidRDefault="00553D34" w:rsidP="00553D34">
      <w:pPr>
        <w:autoSpaceDE w:val="0"/>
        <w:autoSpaceDN w:val="0"/>
        <w:adjustRightInd w:val="0"/>
        <w:spacing w:after="120" w:line="240" w:lineRule="auto"/>
        <w:jc w:val="both"/>
        <w:rPr>
          <w:rFonts w:ascii="Times New Roman" w:eastAsia="Calibri" w:hAnsi="Times New Roman" w:cs="Times New Roman"/>
          <w:sz w:val="24"/>
          <w:szCs w:val="24"/>
        </w:rPr>
      </w:pPr>
      <w:r w:rsidRPr="00553D34">
        <w:rPr>
          <w:rFonts w:ascii="Times New Roman" w:eastAsia="Calibri" w:hAnsi="Times New Roman" w:cs="Times New Roman"/>
          <w:b/>
          <w:sz w:val="28"/>
          <w:szCs w:val="28"/>
          <w:u w:val="single"/>
        </w:rPr>
        <w:t>Artículo 3ro</w:t>
      </w:r>
      <w:r w:rsidRPr="00553D34">
        <w:rPr>
          <w:rFonts w:ascii="Times New Roman" w:eastAsia="Calibri" w:hAnsi="Times New Roman" w:cs="Times New Roman"/>
          <w:sz w:val="28"/>
          <w:szCs w:val="28"/>
          <w:u w:val="single"/>
        </w:rPr>
        <w:t>.-</w:t>
      </w:r>
      <w:r w:rsidRPr="00553D34">
        <w:rPr>
          <w:rFonts w:ascii="Times New Roman" w:eastAsia="Calibri" w:hAnsi="Times New Roman" w:cs="Times New Roman"/>
          <w:sz w:val="24"/>
          <w:szCs w:val="24"/>
        </w:rPr>
        <w:t xml:space="preserve"> Promocionar y comunicar a la Prensa en general e invitar a las Organizaciones Rurales de Fomento a participar, así como a  todos los  productores del  departamento, en  este  importante  evento.</w:t>
      </w:r>
    </w:p>
    <w:p w:rsidR="00BE2F0C" w:rsidRDefault="00BE2F0C" w:rsidP="00553D34">
      <w:pPr>
        <w:autoSpaceDE w:val="0"/>
        <w:autoSpaceDN w:val="0"/>
        <w:adjustRightInd w:val="0"/>
        <w:spacing w:after="120" w:line="240" w:lineRule="auto"/>
        <w:jc w:val="both"/>
        <w:rPr>
          <w:rFonts w:ascii="Times New Roman" w:eastAsia="Calibri" w:hAnsi="Times New Roman" w:cs="Times New Roman"/>
          <w:b/>
          <w:bCs/>
          <w:sz w:val="28"/>
          <w:szCs w:val="28"/>
          <w:u w:val="single"/>
        </w:rPr>
      </w:pPr>
    </w:p>
    <w:p w:rsidR="00BE2F0C" w:rsidRDefault="00BE2F0C" w:rsidP="00553D34">
      <w:pPr>
        <w:autoSpaceDE w:val="0"/>
        <w:autoSpaceDN w:val="0"/>
        <w:adjustRightInd w:val="0"/>
        <w:spacing w:after="120" w:line="240" w:lineRule="auto"/>
        <w:jc w:val="both"/>
        <w:rPr>
          <w:rFonts w:ascii="Times New Roman" w:eastAsia="Calibri" w:hAnsi="Times New Roman" w:cs="Times New Roman"/>
          <w:b/>
          <w:bCs/>
          <w:sz w:val="28"/>
          <w:szCs w:val="28"/>
          <w:u w:val="single"/>
        </w:rPr>
      </w:pPr>
    </w:p>
    <w:p w:rsidR="00553D34" w:rsidRPr="00553D34" w:rsidRDefault="00553D34" w:rsidP="00553D34">
      <w:pPr>
        <w:autoSpaceDE w:val="0"/>
        <w:autoSpaceDN w:val="0"/>
        <w:adjustRightInd w:val="0"/>
        <w:spacing w:after="120" w:line="240" w:lineRule="auto"/>
        <w:jc w:val="both"/>
        <w:rPr>
          <w:rFonts w:ascii="Times New Roman" w:eastAsia="Calibri" w:hAnsi="Times New Roman" w:cs="Times New Roman"/>
          <w:sz w:val="24"/>
          <w:szCs w:val="24"/>
        </w:rPr>
      </w:pPr>
      <w:r w:rsidRPr="00553D34">
        <w:rPr>
          <w:rFonts w:ascii="Times New Roman" w:eastAsia="Calibri" w:hAnsi="Times New Roman" w:cs="Times New Roman"/>
          <w:b/>
          <w:bCs/>
          <w:sz w:val="28"/>
          <w:szCs w:val="28"/>
          <w:u w:val="single"/>
        </w:rPr>
        <w:t>Artículo 4to.-</w:t>
      </w:r>
      <w:r w:rsidRPr="00553D34">
        <w:rPr>
          <w:rFonts w:ascii="Times New Roman" w:eastAsia="Calibri" w:hAnsi="Times New Roman" w:cs="Times New Roman"/>
          <w:b/>
          <w:bCs/>
          <w:sz w:val="24"/>
          <w:szCs w:val="24"/>
        </w:rPr>
        <w:t xml:space="preserve">  </w:t>
      </w:r>
      <w:r w:rsidRPr="00553D34">
        <w:rPr>
          <w:rFonts w:ascii="Times New Roman" w:eastAsia="Calibri" w:hAnsi="Times New Roman" w:cs="Times New Roman"/>
          <w:sz w:val="24"/>
          <w:szCs w:val="24"/>
        </w:rPr>
        <w:t>Comuníquese en forma inmediata al Ejecutivo Departamental,  al INIA y al Consejo Agropecuario Departamental.</w:t>
      </w:r>
    </w:p>
    <w:p w:rsidR="00553D34" w:rsidRDefault="00553D34" w:rsidP="00F51057">
      <w:pPr>
        <w:autoSpaceDE w:val="0"/>
        <w:autoSpaceDN w:val="0"/>
        <w:adjustRightInd w:val="0"/>
        <w:spacing w:after="0" w:line="240" w:lineRule="auto"/>
        <w:jc w:val="both"/>
        <w:rPr>
          <w:rFonts w:ascii="Times New Roman" w:eastAsia="Calibri" w:hAnsi="Times New Roman" w:cs="Times New Roman"/>
          <w:sz w:val="24"/>
          <w:szCs w:val="24"/>
        </w:rPr>
      </w:pPr>
      <w:r w:rsidRPr="00553D34">
        <w:rPr>
          <w:rFonts w:ascii="Times New Roman" w:eastAsia="Calibri" w:hAnsi="Times New Roman" w:cs="Times New Roman"/>
          <w:sz w:val="24"/>
          <w:szCs w:val="24"/>
        </w:rPr>
        <w:t xml:space="preserve">Sala de Sesiones </w:t>
      </w:r>
      <w:r w:rsidRPr="00553D34">
        <w:rPr>
          <w:rFonts w:ascii="Times New Roman,Bold" w:eastAsia="Calibri" w:hAnsi="Times New Roman,Bold" w:cs="Times New Roman,Bold"/>
          <w:b/>
          <w:bCs/>
          <w:sz w:val="24"/>
          <w:szCs w:val="24"/>
        </w:rPr>
        <w:t>“</w:t>
      </w:r>
      <w:r w:rsidRPr="00553D34">
        <w:rPr>
          <w:rFonts w:ascii="Times New Roman,Bold" w:eastAsia="Calibri" w:hAnsi="Times New Roman,Bold" w:cs="Times New Roman,Bold"/>
          <w:b/>
          <w:bCs/>
          <w:i/>
          <w:sz w:val="24"/>
          <w:szCs w:val="24"/>
        </w:rPr>
        <w:t>Gral. José Artigas</w:t>
      </w:r>
      <w:r w:rsidRPr="00553D34">
        <w:rPr>
          <w:rFonts w:ascii="Times New Roman,Bold" w:eastAsia="Calibri" w:hAnsi="Times New Roman,Bold" w:cs="Times New Roman,Bold"/>
          <w:b/>
          <w:bCs/>
          <w:sz w:val="24"/>
          <w:szCs w:val="24"/>
        </w:rPr>
        <w:t xml:space="preserve">”, </w:t>
      </w:r>
      <w:r w:rsidRPr="00553D34">
        <w:rPr>
          <w:rFonts w:ascii="Times New Roman" w:eastAsia="Calibri" w:hAnsi="Times New Roman" w:cs="Times New Roman"/>
          <w:sz w:val="24"/>
          <w:szCs w:val="24"/>
        </w:rPr>
        <w:t>de la Junta Departamental de Tacuarembó, a los  ocho días del  mes de Noviembre del año dos mil dieciocho.</w:t>
      </w:r>
    </w:p>
    <w:p w:rsidR="00F51057" w:rsidRPr="00F51057" w:rsidRDefault="00F51057" w:rsidP="00F51057">
      <w:pPr>
        <w:autoSpaceDE w:val="0"/>
        <w:autoSpaceDN w:val="0"/>
        <w:adjustRightInd w:val="0"/>
        <w:spacing w:after="0" w:line="240" w:lineRule="auto"/>
        <w:jc w:val="both"/>
        <w:rPr>
          <w:rFonts w:ascii="Times New Roman" w:eastAsia="Calibri" w:hAnsi="Times New Roman" w:cs="Times New Roman"/>
          <w:sz w:val="24"/>
          <w:szCs w:val="24"/>
        </w:rPr>
      </w:pPr>
    </w:p>
    <w:p w:rsidR="00553D34" w:rsidRDefault="00553D34" w:rsidP="00C43B2F">
      <w:pPr>
        <w:spacing w:after="0"/>
        <w:jc w:val="both"/>
        <w:rPr>
          <w:rFonts w:ascii="Times New Roman" w:eastAsia="Calibri" w:hAnsi="Times New Roman" w:cs="Times New Roman"/>
          <w:b/>
          <w:sz w:val="28"/>
          <w:szCs w:val="28"/>
        </w:rPr>
      </w:pPr>
    </w:p>
    <w:p w:rsidR="00317846" w:rsidRPr="00C37C4A" w:rsidRDefault="00317846" w:rsidP="00C43B2F">
      <w:pPr>
        <w:spacing w:after="0"/>
        <w:jc w:val="both"/>
        <w:rPr>
          <w:rFonts w:ascii="Times New Roman" w:eastAsia="Calibri" w:hAnsi="Times New Roman" w:cs="Times New Roman"/>
          <w:sz w:val="28"/>
          <w:szCs w:val="28"/>
        </w:rPr>
      </w:pPr>
      <w:r w:rsidRPr="00C37C4A">
        <w:rPr>
          <w:rFonts w:ascii="Times New Roman" w:eastAsia="Calibri" w:hAnsi="Times New Roman" w:cs="Times New Roman"/>
          <w:b/>
          <w:sz w:val="28"/>
          <w:szCs w:val="28"/>
        </w:rPr>
        <w:t>POR LA COMISION</w:t>
      </w:r>
      <w:r w:rsidRPr="00C37C4A">
        <w:rPr>
          <w:rFonts w:ascii="Times New Roman" w:eastAsia="Calibri" w:hAnsi="Times New Roman" w:cs="Times New Roman"/>
          <w:sz w:val="28"/>
          <w:szCs w:val="28"/>
        </w:rPr>
        <w:t>:</w:t>
      </w:r>
    </w:p>
    <w:p w:rsidR="00622855" w:rsidRDefault="00622855" w:rsidP="00B7416A">
      <w:pPr>
        <w:spacing w:after="0" w:line="240" w:lineRule="auto"/>
        <w:rPr>
          <w:rFonts w:ascii="Times New Roman" w:eastAsia="Times New Roman" w:hAnsi="Times New Roman" w:cs="Times New Roman"/>
          <w:b/>
          <w:sz w:val="28"/>
          <w:szCs w:val="28"/>
          <w:lang w:eastAsia="es-ES"/>
        </w:rPr>
      </w:pPr>
    </w:p>
    <w:p w:rsidR="00622855" w:rsidRDefault="00622855" w:rsidP="00B7416A">
      <w:pPr>
        <w:spacing w:after="0" w:line="240" w:lineRule="auto"/>
        <w:rPr>
          <w:rFonts w:ascii="Times New Roman" w:eastAsia="Times New Roman" w:hAnsi="Times New Roman" w:cs="Times New Roman"/>
          <w:b/>
          <w:sz w:val="28"/>
          <w:szCs w:val="28"/>
          <w:lang w:eastAsia="es-ES"/>
        </w:rPr>
      </w:pPr>
    </w:p>
    <w:p w:rsidR="00DF2B07" w:rsidRDefault="00DF2B07" w:rsidP="00B7416A">
      <w:pPr>
        <w:spacing w:after="0" w:line="240" w:lineRule="auto"/>
        <w:rPr>
          <w:rFonts w:ascii="Times New Roman" w:eastAsia="Times New Roman" w:hAnsi="Times New Roman" w:cs="Times New Roman"/>
          <w:b/>
          <w:sz w:val="28"/>
          <w:szCs w:val="28"/>
          <w:lang w:eastAsia="es-ES"/>
        </w:rPr>
      </w:pPr>
    </w:p>
    <w:p w:rsidR="00DF2B07" w:rsidRDefault="00DF2B07" w:rsidP="00B7416A">
      <w:pPr>
        <w:spacing w:after="0" w:line="240" w:lineRule="auto"/>
        <w:rPr>
          <w:rFonts w:ascii="Times New Roman" w:eastAsia="Times New Roman" w:hAnsi="Times New Roman" w:cs="Times New Roman"/>
          <w:b/>
          <w:sz w:val="28"/>
          <w:szCs w:val="28"/>
          <w:lang w:eastAsia="es-ES"/>
        </w:rPr>
      </w:pPr>
    </w:p>
    <w:p w:rsidR="00B222E3" w:rsidRPr="00C37C4A" w:rsidRDefault="004C2684" w:rsidP="00B7416A">
      <w:pPr>
        <w:spacing w:after="0" w:line="240" w:lineRule="auto"/>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JORGE MANEIRO</w:t>
      </w:r>
      <w:r w:rsidR="00D17083" w:rsidRPr="00C37C4A">
        <w:rPr>
          <w:rFonts w:ascii="Times New Roman" w:eastAsia="Times New Roman" w:hAnsi="Times New Roman" w:cs="Times New Roman"/>
          <w:b/>
          <w:sz w:val="28"/>
          <w:szCs w:val="28"/>
          <w:lang w:eastAsia="es-ES"/>
        </w:rPr>
        <w:t xml:space="preserve"> </w:t>
      </w:r>
      <w:r w:rsidR="00B222E3" w:rsidRPr="00C37C4A">
        <w:rPr>
          <w:rFonts w:ascii="Times New Roman" w:eastAsia="Times New Roman" w:hAnsi="Times New Roman" w:cs="Times New Roman"/>
          <w:b/>
          <w:sz w:val="28"/>
          <w:szCs w:val="28"/>
          <w:lang w:eastAsia="es-ES"/>
        </w:rPr>
        <w:t xml:space="preserve">             </w:t>
      </w:r>
      <w:r w:rsidR="005145DC" w:rsidRPr="00C37C4A">
        <w:rPr>
          <w:rFonts w:ascii="Times New Roman" w:eastAsia="Times New Roman" w:hAnsi="Times New Roman" w:cs="Times New Roman"/>
          <w:b/>
          <w:sz w:val="28"/>
          <w:szCs w:val="28"/>
          <w:lang w:eastAsia="es-ES"/>
        </w:rPr>
        <w:t xml:space="preserve">   </w:t>
      </w:r>
      <w:r w:rsidR="00E0076A" w:rsidRPr="00C37C4A">
        <w:rPr>
          <w:rFonts w:ascii="Times New Roman" w:eastAsia="Times New Roman" w:hAnsi="Times New Roman" w:cs="Times New Roman"/>
          <w:b/>
          <w:sz w:val="28"/>
          <w:szCs w:val="28"/>
          <w:lang w:eastAsia="es-ES"/>
        </w:rPr>
        <w:t xml:space="preserve">             </w:t>
      </w:r>
      <w:r w:rsidR="003E736F">
        <w:rPr>
          <w:rFonts w:ascii="Times New Roman" w:eastAsia="Times New Roman" w:hAnsi="Times New Roman" w:cs="Times New Roman"/>
          <w:b/>
          <w:sz w:val="28"/>
          <w:szCs w:val="28"/>
          <w:lang w:eastAsia="es-ES"/>
        </w:rPr>
        <w:t xml:space="preserve">               DANIEL ESTEVES</w:t>
      </w:r>
      <w:r w:rsidR="00D17083" w:rsidRPr="00C37C4A">
        <w:rPr>
          <w:rFonts w:ascii="Times New Roman" w:eastAsia="Times New Roman" w:hAnsi="Times New Roman" w:cs="Times New Roman"/>
          <w:b/>
          <w:sz w:val="28"/>
          <w:szCs w:val="28"/>
          <w:lang w:eastAsia="es-ES"/>
        </w:rPr>
        <w:t xml:space="preserve">   </w:t>
      </w:r>
      <w:r w:rsidR="00317846" w:rsidRPr="00C37C4A">
        <w:rPr>
          <w:rFonts w:ascii="Times New Roman" w:eastAsia="Times New Roman" w:hAnsi="Times New Roman" w:cs="Times New Roman"/>
          <w:b/>
          <w:sz w:val="28"/>
          <w:szCs w:val="28"/>
          <w:lang w:eastAsia="es-ES"/>
        </w:rPr>
        <w:t xml:space="preserve">                    </w:t>
      </w:r>
      <w:r w:rsidR="003E7FC1" w:rsidRPr="00C37C4A">
        <w:rPr>
          <w:rFonts w:ascii="Times New Roman" w:eastAsia="Times New Roman" w:hAnsi="Times New Roman" w:cs="Times New Roman"/>
          <w:b/>
          <w:sz w:val="28"/>
          <w:szCs w:val="28"/>
          <w:lang w:eastAsia="es-ES"/>
        </w:rPr>
        <w:t xml:space="preserve"> </w:t>
      </w:r>
      <w:r w:rsidR="00317846" w:rsidRPr="00C37C4A">
        <w:rPr>
          <w:rFonts w:ascii="Times New Roman" w:eastAsia="Times New Roman" w:hAnsi="Times New Roman" w:cs="Times New Roman"/>
          <w:b/>
          <w:sz w:val="28"/>
          <w:szCs w:val="28"/>
          <w:lang w:eastAsia="es-ES"/>
        </w:rPr>
        <w:t xml:space="preserve">     </w:t>
      </w:r>
      <w:r w:rsidR="003E7FC1" w:rsidRPr="00C37C4A">
        <w:rPr>
          <w:rFonts w:ascii="Times New Roman" w:eastAsia="Times New Roman" w:hAnsi="Times New Roman" w:cs="Times New Roman"/>
          <w:b/>
          <w:sz w:val="28"/>
          <w:szCs w:val="28"/>
          <w:lang w:eastAsia="es-ES"/>
        </w:rPr>
        <w:t xml:space="preserve">              </w:t>
      </w:r>
      <w:r w:rsidR="00317846" w:rsidRPr="00C37C4A">
        <w:rPr>
          <w:rFonts w:ascii="Times New Roman" w:eastAsia="Times New Roman" w:hAnsi="Times New Roman" w:cs="Times New Roman"/>
          <w:b/>
          <w:sz w:val="28"/>
          <w:szCs w:val="28"/>
          <w:lang w:eastAsia="es-ES"/>
        </w:rPr>
        <w:t xml:space="preserve">     </w:t>
      </w:r>
      <w:r w:rsidR="003E7FC1" w:rsidRPr="00C37C4A">
        <w:rPr>
          <w:rFonts w:ascii="Times New Roman" w:eastAsia="Times New Roman" w:hAnsi="Times New Roman" w:cs="Times New Roman"/>
          <w:b/>
          <w:sz w:val="28"/>
          <w:szCs w:val="28"/>
          <w:lang w:eastAsia="es-ES"/>
        </w:rPr>
        <w:t xml:space="preserve"> </w:t>
      </w:r>
    </w:p>
    <w:p w:rsidR="00317846" w:rsidRPr="00C43B2F" w:rsidRDefault="003E736F" w:rsidP="00B7416A">
      <w:pPr>
        <w:spacing w:after="0"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8"/>
          <w:szCs w:val="28"/>
          <w:lang w:eastAsia="es-ES"/>
        </w:rPr>
        <w:t xml:space="preserve">         </w:t>
      </w:r>
      <w:r w:rsidR="00317846" w:rsidRPr="00C37C4A">
        <w:rPr>
          <w:rFonts w:ascii="Times New Roman" w:eastAsia="Times New Roman" w:hAnsi="Times New Roman" w:cs="Times New Roman"/>
          <w:b/>
          <w:sz w:val="28"/>
          <w:szCs w:val="28"/>
          <w:lang w:eastAsia="es-ES"/>
        </w:rPr>
        <w:t>Secretario</w:t>
      </w:r>
      <w:r w:rsidR="003C01BD" w:rsidRPr="00C37C4A">
        <w:rPr>
          <w:rFonts w:ascii="Times New Roman" w:eastAsia="Times New Roman" w:hAnsi="Times New Roman" w:cs="Times New Roman"/>
          <w:b/>
          <w:sz w:val="28"/>
          <w:szCs w:val="28"/>
          <w:lang w:eastAsia="es-ES"/>
        </w:rPr>
        <w:t xml:space="preserve">  </w:t>
      </w:r>
      <w:r w:rsidR="009D4C4A" w:rsidRPr="00C37C4A">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b/>
          <w:sz w:val="28"/>
          <w:szCs w:val="28"/>
          <w:lang w:eastAsia="es-ES"/>
        </w:rPr>
        <w:t xml:space="preserve">           </w:t>
      </w:r>
      <w:r w:rsidR="009D4C4A" w:rsidRPr="00C37C4A">
        <w:rPr>
          <w:rFonts w:ascii="Times New Roman" w:eastAsia="Times New Roman" w:hAnsi="Times New Roman" w:cs="Times New Roman"/>
          <w:b/>
          <w:sz w:val="28"/>
          <w:szCs w:val="28"/>
          <w:lang w:eastAsia="es-ES"/>
        </w:rPr>
        <w:t xml:space="preserve">      </w:t>
      </w:r>
      <w:r w:rsidR="00317846" w:rsidRPr="00C37C4A">
        <w:rPr>
          <w:rFonts w:ascii="Times New Roman" w:eastAsia="Times New Roman" w:hAnsi="Times New Roman" w:cs="Times New Roman"/>
          <w:b/>
          <w:sz w:val="28"/>
          <w:szCs w:val="28"/>
          <w:lang w:eastAsia="es-ES"/>
        </w:rPr>
        <w:t xml:space="preserve">     </w:t>
      </w:r>
      <w:r w:rsidR="00094561" w:rsidRPr="00C37C4A">
        <w:rPr>
          <w:rFonts w:ascii="Times New Roman" w:eastAsia="Times New Roman" w:hAnsi="Times New Roman" w:cs="Times New Roman"/>
          <w:b/>
          <w:sz w:val="28"/>
          <w:szCs w:val="28"/>
          <w:lang w:eastAsia="es-ES"/>
        </w:rPr>
        <w:t xml:space="preserve">       </w:t>
      </w:r>
      <w:r w:rsidR="00317846" w:rsidRPr="00C37C4A">
        <w:rPr>
          <w:rFonts w:ascii="Times New Roman" w:eastAsia="Times New Roman" w:hAnsi="Times New Roman" w:cs="Times New Roman"/>
          <w:b/>
          <w:sz w:val="28"/>
          <w:szCs w:val="28"/>
          <w:lang w:eastAsia="es-ES"/>
        </w:rPr>
        <w:t xml:space="preserve"> </w:t>
      </w:r>
      <w:r w:rsidR="005145DC" w:rsidRPr="00C37C4A">
        <w:rPr>
          <w:rFonts w:ascii="Times New Roman" w:eastAsia="Times New Roman" w:hAnsi="Times New Roman" w:cs="Times New Roman"/>
          <w:b/>
          <w:sz w:val="28"/>
          <w:szCs w:val="28"/>
          <w:lang w:eastAsia="es-ES"/>
        </w:rPr>
        <w:t xml:space="preserve">    </w:t>
      </w:r>
      <w:r w:rsidR="00317846" w:rsidRPr="00C37C4A">
        <w:rPr>
          <w:rFonts w:ascii="Times New Roman" w:eastAsia="Times New Roman" w:hAnsi="Times New Roman" w:cs="Times New Roman"/>
          <w:b/>
          <w:sz w:val="28"/>
          <w:szCs w:val="28"/>
          <w:lang w:eastAsia="es-ES"/>
        </w:rPr>
        <w:t xml:space="preserve">      </w:t>
      </w:r>
      <w:r w:rsidR="009D4C4A" w:rsidRPr="00C37C4A">
        <w:rPr>
          <w:rFonts w:ascii="Times New Roman" w:eastAsia="Times New Roman" w:hAnsi="Times New Roman" w:cs="Times New Roman"/>
          <w:b/>
          <w:sz w:val="28"/>
          <w:szCs w:val="28"/>
          <w:lang w:eastAsia="es-ES"/>
        </w:rPr>
        <w:t xml:space="preserve">      </w:t>
      </w:r>
      <w:r w:rsidR="00094561" w:rsidRPr="00C37C4A">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b/>
          <w:sz w:val="28"/>
          <w:szCs w:val="28"/>
          <w:lang w:eastAsia="es-ES"/>
        </w:rPr>
        <w:t xml:space="preserve">        </w:t>
      </w:r>
      <w:r w:rsidR="00470B35" w:rsidRPr="00C37C4A">
        <w:rPr>
          <w:rFonts w:ascii="Times New Roman" w:eastAsia="Times New Roman" w:hAnsi="Times New Roman" w:cs="Times New Roman"/>
          <w:b/>
          <w:sz w:val="28"/>
          <w:szCs w:val="28"/>
          <w:lang w:eastAsia="es-ES"/>
        </w:rPr>
        <w:t>Pr</w:t>
      </w:r>
      <w:r w:rsidR="00317846" w:rsidRPr="00C37C4A">
        <w:rPr>
          <w:rFonts w:ascii="Times New Roman" w:eastAsia="Times New Roman" w:hAnsi="Times New Roman" w:cs="Times New Roman"/>
          <w:b/>
          <w:sz w:val="28"/>
          <w:szCs w:val="28"/>
          <w:lang w:eastAsia="es-ES"/>
        </w:rPr>
        <w:t>esident</w:t>
      </w:r>
      <w:r w:rsidR="00401759" w:rsidRPr="00C37C4A">
        <w:rPr>
          <w:rFonts w:ascii="Times New Roman" w:eastAsia="Times New Roman" w:hAnsi="Times New Roman" w:cs="Times New Roman"/>
          <w:b/>
          <w:sz w:val="28"/>
          <w:szCs w:val="28"/>
          <w:lang w:eastAsia="es-ES"/>
        </w:rPr>
        <w:t>e</w:t>
      </w:r>
      <w:r w:rsidR="003E7FC1" w:rsidRPr="00C37C4A">
        <w:rPr>
          <w:rFonts w:ascii="Times New Roman" w:eastAsia="Times New Roman" w:hAnsi="Times New Roman" w:cs="Times New Roman"/>
          <w:b/>
          <w:sz w:val="28"/>
          <w:szCs w:val="28"/>
          <w:lang w:eastAsia="es-ES"/>
        </w:rPr>
        <w:t xml:space="preserve"> </w:t>
      </w:r>
    </w:p>
    <w:sectPr w:rsidR="00317846" w:rsidRPr="00C43B2F" w:rsidSect="001B16A7">
      <w:pgSz w:w="11906" w:h="16838" w:code="9"/>
      <w:pgMar w:top="3119" w:right="85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68" w:rsidRDefault="00C43A68" w:rsidP="00FC4247">
      <w:pPr>
        <w:spacing w:after="0" w:line="240" w:lineRule="auto"/>
      </w:pPr>
      <w:r>
        <w:separator/>
      </w:r>
    </w:p>
  </w:endnote>
  <w:endnote w:type="continuationSeparator" w:id="0">
    <w:p w:rsidR="00C43A68" w:rsidRDefault="00C43A68" w:rsidP="00F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68" w:rsidRDefault="00C43A68" w:rsidP="00FC4247">
      <w:pPr>
        <w:spacing w:after="0" w:line="240" w:lineRule="auto"/>
      </w:pPr>
      <w:r>
        <w:separator/>
      </w:r>
    </w:p>
  </w:footnote>
  <w:footnote w:type="continuationSeparator" w:id="0">
    <w:p w:rsidR="00C43A68" w:rsidRDefault="00C43A68" w:rsidP="00F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664"/>
    <w:multiLevelType w:val="hybridMultilevel"/>
    <w:tmpl w:val="59AC8F40"/>
    <w:lvl w:ilvl="0" w:tplc="5914B190">
      <w:numFmt w:val="bullet"/>
      <w:lvlText w:val="-"/>
      <w:lvlJc w:val="left"/>
      <w:pPr>
        <w:ind w:left="1080" w:hanging="360"/>
      </w:pPr>
      <w:rPr>
        <w:rFonts w:ascii="Times New Roman" w:eastAsia="Calibri" w:hAnsi="Times New Roman"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
    <w:nsid w:val="16A55AC1"/>
    <w:multiLevelType w:val="hybridMultilevel"/>
    <w:tmpl w:val="D8BE6A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4D4C68"/>
    <w:multiLevelType w:val="hybridMultilevel"/>
    <w:tmpl w:val="22743B7C"/>
    <w:lvl w:ilvl="0" w:tplc="C9126CF2">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8E86A43"/>
    <w:multiLevelType w:val="hybridMultilevel"/>
    <w:tmpl w:val="22CAEE8A"/>
    <w:lvl w:ilvl="0" w:tplc="E9BC5E7C">
      <w:numFmt w:val="bullet"/>
      <w:lvlText w:val="-"/>
      <w:lvlJc w:val="left"/>
      <w:pPr>
        <w:ind w:left="720" w:hanging="360"/>
      </w:pPr>
      <w:rPr>
        <w:rFonts w:ascii="Times New Roman" w:eastAsia="Calibr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50EC2519"/>
    <w:multiLevelType w:val="hybridMultilevel"/>
    <w:tmpl w:val="7FB00EC6"/>
    <w:lvl w:ilvl="0" w:tplc="A426C002">
      <w:numFmt w:val="bullet"/>
      <w:lvlText w:val="-"/>
      <w:lvlJc w:val="left"/>
      <w:pPr>
        <w:ind w:left="720" w:hanging="360"/>
      </w:pPr>
      <w:rPr>
        <w:rFonts w:ascii="Times New Roman" w:eastAsia="Calibr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5B8848BC"/>
    <w:multiLevelType w:val="hybridMultilevel"/>
    <w:tmpl w:val="99FA9BCE"/>
    <w:lvl w:ilvl="0" w:tplc="02A82C1C">
      <w:numFmt w:val="bullet"/>
      <w:lvlText w:val="-"/>
      <w:lvlJc w:val="left"/>
      <w:pPr>
        <w:ind w:left="1080" w:hanging="360"/>
      </w:pPr>
      <w:rPr>
        <w:rFonts w:ascii="Times New Roman" w:eastAsia="Calibri" w:hAnsi="Times New Roman"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F8"/>
    <w:rsid w:val="00005B27"/>
    <w:rsid w:val="0001144E"/>
    <w:rsid w:val="000119EE"/>
    <w:rsid w:val="00022BEA"/>
    <w:rsid w:val="0002525E"/>
    <w:rsid w:val="00031F98"/>
    <w:rsid w:val="0003498E"/>
    <w:rsid w:val="00037A56"/>
    <w:rsid w:val="00041120"/>
    <w:rsid w:val="0004119E"/>
    <w:rsid w:val="000423B7"/>
    <w:rsid w:val="00060461"/>
    <w:rsid w:val="000658FD"/>
    <w:rsid w:val="00076266"/>
    <w:rsid w:val="00083AF5"/>
    <w:rsid w:val="00084F87"/>
    <w:rsid w:val="00094561"/>
    <w:rsid w:val="000A2AD7"/>
    <w:rsid w:val="000A3AD6"/>
    <w:rsid w:val="000A61A8"/>
    <w:rsid w:val="000A6CE7"/>
    <w:rsid w:val="000B3CBA"/>
    <w:rsid w:val="000C14B1"/>
    <w:rsid w:val="000C35A0"/>
    <w:rsid w:val="000C536A"/>
    <w:rsid w:val="000C602F"/>
    <w:rsid w:val="000D5E90"/>
    <w:rsid w:val="000D74FA"/>
    <w:rsid w:val="000D7936"/>
    <w:rsid w:val="000E5EF5"/>
    <w:rsid w:val="000E6FEE"/>
    <w:rsid w:val="000F622B"/>
    <w:rsid w:val="000F7DE7"/>
    <w:rsid w:val="00120A80"/>
    <w:rsid w:val="001258EE"/>
    <w:rsid w:val="0013134B"/>
    <w:rsid w:val="0013261A"/>
    <w:rsid w:val="0014144A"/>
    <w:rsid w:val="001425FB"/>
    <w:rsid w:val="00143481"/>
    <w:rsid w:val="001501B9"/>
    <w:rsid w:val="00155EEA"/>
    <w:rsid w:val="00157A25"/>
    <w:rsid w:val="00157D63"/>
    <w:rsid w:val="001600D6"/>
    <w:rsid w:val="001739E0"/>
    <w:rsid w:val="001815CE"/>
    <w:rsid w:val="00186275"/>
    <w:rsid w:val="00196F05"/>
    <w:rsid w:val="001A0F60"/>
    <w:rsid w:val="001B16A7"/>
    <w:rsid w:val="001B598F"/>
    <w:rsid w:val="001C27D0"/>
    <w:rsid w:val="001C3C9C"/>
    <w:rsid w:val="001D3374"/>
    <w:rsid w:val="001D7529"/>
    <w:rsid w:val="001F04D3"/>
    <w:rsid w:val="001F2B91"/>
    <w:rsid w:val="001F2E8B"/>
    <w:rsid w:val="001F584B"/>
    <w:rsid w:val="001F6AB3"/>
    <w:rsid w:val="00200649"/>
    <w:rsid w:val="002008C2"/>
    <w:rsid w:val="00202A91"/>
    <w:rsid w:val="00211E56"/>
    <w:rsid w:val="0021493C"/>
    <w:rsid w:val="00224FD5"/>
    <w:rsid w:val="00246E6E"/>
    <w:rsid w:val="0025357B"/>
    <w:rsid w:val="0025707D"/>
    <w:rsid w:val="002601B4"/>
    <w:rsid w:val="00261E36"/>
    <w:rsid w:val="00264BD6"/>
    <w:rsid w:val="002734C6"/>
    <w:rsid w:val="0028009E"/>
    <w:rsid w:val="00280E87"/>
    <w:rsid w:val="002829EA"/>
    <w:rsid w:val="00285F71"/>
    <w:rsid w:val="00291516"/>
    <w:rsid w:val="00292963"/>
    <w:rsid w:val="002952AB"/>
    <w:rsid w:val="002957AB"/>
    <w:rsid w:val="00295D5B"/>
    <w:rsid w:val="00297A29"/>
    <w:rsid w:val="002A1114"/>
    <w:rsid w:val="002A57D5"/>
    <w:rsid w:val="002A79B1"/>
    <w:rsid w:val="002B23BA"/>
    <w:rsid w:val="002B31BF"/>
    <w:rsid w:val="002B31F3"/>
    <w:rsid w:val="002C49DC"/>
    <w:rsid w:val="002C6718"/>
    <w:rsid w:val="002F7BEE"/>
    <w:rsid w:val="0030488D"/>
    <w:rsid w:val="003149BC"/>
    <w:rsid w:val="00317846"/>
    <w:rsid w:val="00322B21"/>
    <w:rsid w:val="0033105E"/>
    <w:rsid w:val="00334135"/>
    <w:rsid w:val="0033463B"/>
    <w:rsid w:val="0033472D"/>
    <w:rsid w:val="00336747"/>
    <w:rsid w:val="00340D75"/>
    <w:rsid w:val="003434BB"/>
    <w:rsid w:val="00346B16"/>
    <w:rsid w:val="00347057"/>
    <w:rsid w:val="00352593"/>
    <w:rsid w:val="00355C94"/>
    <w:rsid w:val="00377D6F"/>
    <w:rsid w:val="00381A72"/>
    <w:rsid w:val="00383DBA"/>
    <w:rsid w:val="003872E2"/>
    <w:rsid w:val="0039042E"/>
    <w:rsid w:val="0039344B"/>
    <w:rsid w:val="003A1845"/>
    <w:rsid w:val="003A36D5"/>
    <w:rsid w:val="003A4FC8"/>
    <w:rsid w:val="003A5458"/>
    <w:rsid w:val="003B211C"/>
    <w:rsid w:val="003B5189"/>
    <w:rsid w:val="003C01BD"/>
    <w:rsid w:val="003C1899"/>
    <w:rsid w:val="003C3C95"/>
    <w:rsid w:val="003E0E14"/>
    <w:rsid w:val="003E736F"/>
    <w:rsid w:val="003E7FC1"/>
    <w:rsid w:val="00400A70"/>
    <w:rsid w:val="004013E6"/>
    <w:rsid w:val="00401759"/>
    <w:rsid w:val="00403BDB"/>
    <w:rsid w:val="0040475F"/>
    <w:rsid w:val="00414FFA"/>
    <w:rsid w:val="00415AC1"/>
    <w:rsid w:val="00415D09"/>
    <w:rsid w:val="00421C03"/>
    <w:rsid w:val="0043028E"/>
    <w:rsid w:val="00431B1E"/>
    <w:rsid w:val="00443B0E"/>
    <w:rsid w:val="0044638A"/>
    <w:rsid w:val="004508C8"/>
    <w:rsid w:val="00451119"/>
    <w:rsid w:val="00455E69"/>
    <w:rsid w:val="00461DE8"/>
    <w:rsid w:val="00461FBF"/>
    <w:rsid w:val="00463A94"/>
    <w:rsid w:val="00465642"/>
    <w:rsid w:val="0046589D"/>
    <w:rsid w:val="004702D6"/>
    <w:rsid w:val="00470B35"/>
    <w:rsid w:val="00474060"/>
    <w:rsid w:val="0048031D"/>
    <w:rsid w:val="00480C5E"/>
    <w:rsid w:val="004868A7"/>
    <w:rsid w:val="0049082C"/>
    <w:rsid w:val="00493EE0"/>
    <w:rsid w:val="00496A1F"/>
    <w:rsid w:val="00497EE1"/>
    <w:rsid w:val="004A204A"/>
    <w:rsid w:val="004A4897"/>
    <w:rsid w:val="004A500A"/>
    <w:rsid w:val="004A540F"/>
    <w:rsid w:val="004B0B03"/>
    <w:rsid w:val="004B31CE"/>
    <w:rsid w:val="004B653D"/>
    <w:rsid w:val="004C2684"/>
    <w:rsid w:val="004C35CF"/>
    <w:rsid w:val="004C74FA"/>
    <w:rsid w:val="004D3629"/>
    <w:rsid w:val="004D4927"/>
    <w:rsid w:val="004E2177"/>
    <w:rsid w:val="004E4102"/>
    <w:rsid w:val="004F2140"/>
    <w:rsid w:val="004F48E6"/>
    <w:rsid w:val="004F530B"/>
    <w:rsid w:val="00504FBD"/>
    <w:rsid w:val="005054B8"/>
    <w:rsid w:val="00507F1E"/>
    <w:rsid w:val="00510050"/>
    <w:rsid w:val="005145DC"/>
    <w:rsid w:val="005201C3"/>
    <w:rsid w:val="005202DC"/>
    <w:rsid w:val="00526B22"/>
    <w:rsid w:val="00527979"/>
    <w:rsid w:val="00534A45"/>
    <w:rsid w:val="00536FFD"/>
    <w:rsid w:val="00537AD7"/>
    <w:rsid w:val="00537F63"/>
    <w:rsid w:val="005424FC"/>
    <w:rsid w:val="00543B75"/>
    <w:rsid w:val="0054707B"/>
    <w:rsid w:val="0055008A"/>
    <w:rsid w:val="005521A5"/>
    <w:rsid w:val="00553D34"/>
    <w:rsid w:val="005552C3"/>
    <w:rsid w:val="0056113C"/>
    <w:rsid w:val="00563E83"/>
    <w:rsid w:val="005648A5"/>
    <w:rsid w:val="00564ECF"/>
    <w:rsid w:val="00567041"/>
    <w:rsid w:val="00576F1B"/>
    <w:rsid w:val="00580F37"/>
    <w:rsid w:val="005837F1"/>
    <w:rsid w:val="00585A9A"/>
    <w:rsid w:val="00590A10"/>
    <w:rsid w:val="0059592F"/>
    <w:rsid w:val="005A1098"/>
    <w:rsid w:val="005A4B28"/>
    <w:rsid w:val="005A6231"/>
    <w:rsid w:val="005A6BA2"/>
    <w:rsid w:val="005B290A"/>
    <w:rsid w:val="005B45E8"/>
    <w:rsid w:val="005B4C26"/>
    <w:rsid w:val="005C0EC4"/>
    <w:rsid w:val="005C2D05"/>
    <w:rsid w:val="005C7A3F"/>
    <w:rsid w:val="005D4388"/>
    <w:rsid w:val="005E0421"/>
    <w:rsid w:val="005E3F3D"/>
    <w:rsid w:val="005F171C"/>
    <w:rsid w:val="005F2CCA"/>
    <w:rsid w:val="00600AB3"/>
    <w:rsid w:val="0060264F"/>
    <w:rsid w:val="00614E41"/>
    <w:rsid w:val="00616921"/>
    <w:rsid w:val="006208CA"/>
    <w:rsid w:val="00622855"/>
    <w:rsid w:val="00624DDC"/>
    <w:rsid w:val="00632312"/>
    <w:rsid w:val="00632CA7"/>
    <w:rsid w:val="00632D4D"/>
    <w:rsid w:val="006417FF"/>
    <w:rsid w:val="00643C0E"/>
    <w:rsid w:val="00644283"/>
    <w:rsid w:val="00645178"/>
    <w:rsid w:val="0064725E"/>
    <w:rsid w:val="00650E33"/>
    <w:rsid w:val="00662695"/>
    <w:rsid w:val="00665953"/>
    <w:rsid w:val="0067218F"/>
    <w:rsid w:val="00672601"/>
    <w:rsid w:val="00675988"/>
    <w:rsid w:val="00676CF3"/>
    <w:rsid w:val="006772B1"/>
    <w:rsid w:val="00682D3F"/>
    <w:rsid w:val="00683812"/>
    <w:rsid w:val="00686094"/>
    <w:rsid w:val="006903D9"/>
    <w:rsid w:val="006A2EFE"/>
    <w:rsid w:val="006A311D"/>
    <w:rsid w:val="006B43C5"/>
    <w:rsid w:val="006B5E0C"/>
    <w:rsid w:val="006D14CE"/>
    <w:rsid w:val="006D33A5"/>
    <w:rsid w:val="006D6C15"/>
    <w:rsid w:val="006E3230"/>
    <w:rsid w:val="006F593D"/>
    <w:rsid w:val="00702E90"/>
    <w:rsid w:val="00703E70"/>
    <w:rsid w:val="00712CE6"/>
    <w:rsid w:val="00734B51"/>
    <w:rsid w:val="00753775"/>
    <w:rsid w:val="00754B83"/>
    <w:rsid w:val="007566AF"/>
    <w:rsid w:val="0076395B"/>
    <w:rsid w:val="00763F2C"/>
    <w:rsid w:val="00766ECE"/>
    <w:rsid w:val="007713C0"/>
    <w:rsid w:val="00772684"/>
    <w:rsid w:val="0077273C"/>
    <w:rsid w:val="0077715A"/>
    <w:rsid w:val="0078017D"/>
    <w:rsid w:val="007801AF"/>
    <w:rsid w:val="00782F75"/>
    <w:rsid w:val="0079109B"/>
    <w:rsid w:val="00794E14"/>
    <w:rsid w:val="00795DF3"/>
    <w:rsid w:val="0079676B"/>
    <w:rsid w:val="007B2671"/>
    <w:rsid w:val="007B6CBA"/>
    <w:rsid w:val="007C7A54"/>
    <w:rsid w:val="007D4DFC"/>
    <w:rsid w:val="007D5087"/>
    <w:rsid w:val="007D601F"/>
    <w:rsid w:val="007E295B"/>
    <w:rsid w:val="007E7D86"/>
    <w:rsid w:val="007F11A6"/>
    <w:rsid w:val="007F4DEB"/>
    <w:rsid w:val="007F694E"/>
    <w:rsid w:val="0080150B"/>
    <w:rsid w:val="00804376"/>
    <w:rsid w:val="00804FAE"/>
    <w:rsid w:val="00805990"/>
    <w:rsid w:val="00810022"/>
    <w:rsid w:val="008132DF"/>
    <w:rsid w:val="008157FD"/>
    <w:rsid w:val="00821C5F"/>
    <w:rsid w:val="00836D15"/>
    <w:rsid w:val="00847C80"/>
    <w:rsid w:val="0085056F"/>
    <w:rsid w:val="0085420D"/>
    <w:rsid w:val="008631C3"/>
    <w:rsid w:val="00866207"/>
    <w:rsid w:val="00871541"/>
    <w:rsid w:val="00873FA0"/>
    <w:rsid w:val="0087505C"/>
    <w:rsid w:val="008878F4"/>
    <w:rsid w:val="00887A2D"/>
    <w:rsid w:val="00896665"/>
    <w:rsid w:val="008A0D95"/>
    <w:rsid w:val="008A5303"/>
    <w:rsid w:val="008C312C"/>
    <w:rsid w:val="008C3A2D"/>
    <w:rsid w:val="008C6A21"/>
    <w:rsid w:val="008D159E"/>
    <w:rsid w:val="008D174D"/>
    <w:rsid w:val="008D367B"/>
    <w:rsid w:val="008D7A71"/>
    <w:rsid w:val="008E62CD"/>
    <w:rsid w:val="008F6059"/>
    <w:rsid w:val="00900088"/>
    <w:rsid w:val="00900D1C"/>
    <w:rsid w:val="00905DB0"/>
    <w:rsid w:val="0091544D"/>
    <w:rsid w:val="00930956"/>
    <w:rsid w:val="00930D90"/>
    <w:rsid w:val="009325D3"/>
    <w:rsid w:val="009334F1"/>
    <w:rsid w:val="00935651"/>
    <w:rsid w:val="0093709F"/>
    <w:rsid w:val="00941E85"/>
    <w:rsid w:val="00946298"/>
    <w:rsid w:val="00955B18"/>
    <w:rsid w:val="009575D7"/>
    <w:rsid w:val="009605FA"/>
    <w:rsid w:val="00962988"/>
    <w:rsid w:val="009659AE"/>
    <w:rsid w:val="00966C0E"/>
    <w:rsid w:val="00982B47"/>
    <w:rsid w:val="009907BA"/>
    <w:rsid w:val="00991ED8"/>
    <w:rsid w:val="00995CBC"/>
    <w:rsid w:val="009A066E"/>
    <w:rsid w:val="009A2FEF"/>
    <w:rsid w:val="009A4707"/>
    <w:rsid w:val="009A4EC1"/>
    <w:rsid w:val="009B4C0A"/>
    <w:rsid w:val="009B57FC"/>
    <w:rsid w:val="009C5928"/>
    <w:rsid w:val="009D34D0"/>
    <w:rsid w:val="009D4C4A"/>
    <w:rsid w:val="009D7851"/>
    <w:rsid w:val="009F0FEF"/>
    <w:rsid w:val="009F266D"/>
    <w:rsid w:val="009F3C45"/>
    <w:rsid w:val="00A02F81"/>
    <w:rsid w:val="00A04C03"/>
    <w:rsid w:val="00A1449C"/>
    <w:rsid w:val="00A257AE"/>
    <w:rsid w:val="00A42559"/>
    <w:rsid w:val="00A54EAF"/>
    <w:rsid w:val="00A625A7"/>
    <w:rsid w:val="00A70CE4"/>
    <w:rsid w:val="00A75B83"/>
    <w:rsid w:val="00A855B4"/>
    <w:rsid w:val="00A85CA1"/>
    <w:rsid w:val="00A92E27"/>
    <w:rsid w:val="00A94DAF"/>
    <w:rsid w:val="00A97F19"/>
    <w:rsid w:val="00AA084A"/>
    <w:rsid w:val="00AA7867"/>
    <w:rsid w:val="00AB01C7"/>
    <w:rsid w:val="00AB4A31"/>
    <w:rsid w:val="00AC3B97"/>
    <w:rsid w:val="00AC7422"/>
    <w:rsid w:val="00AD369D"/>
    <w:rsid w:val="00AD3B44"/>
    <w:rsid w:val="00AE59F1"/>
    <w:rsid w:val="00AF5A8C"/>
    <w:rsid w:val="00AF68D2"/>
    <w:rsid w:val="00B051BE"/>
    <w:rsid w:val="00B1474F"/>
    <w:rsid w:val="00B20538"/>
    <w:rsid w:val="00B222E3"/>
    <w:rsid w:val="00B3130B"/>
    <w:rsid w:val="00B35F15"/>
    <w:rsid w:val="00B40EF3"/>
    <w:rsid w:val="00B46A18"/>
    <w:rsid w:val="00B50A44"/>
    <w:rsid w:val="00B52C88"/>
    <w:rsid w:val="00B53D2E"/>
    <w:rsid w:val="00B54FCF"/>
    <w:rsid w:val="00B6019F"/>
    <w:rsid w:val="00B67F25"/>
    <w:rsid w:val="00B7232F"/>
    <w:rsid w:val="00B7416A"/>
    <w:rsid w:val="00B817CB"/>
    <w:rsid w:val="00B856B1"/>
    <w:rsid w:val="00B953EE"/>
    <w:rsid w:val="00B97721"/>
    <w:rsid w:val="00BB4346"/>
    <w:rsid w:val="00BB56CC"/>
    <w:rsid w:val="00BB6457"/>
    <w:rsid w:val="00BC04CF"/>
    <w:rsid w:val="00BC3FCC"/>
    <w:rsid w:val="00BC41C2"/>
    <w:rsid w:val="00BD21B7"/>
    <w:rsid w:val="00BD6EBE"/>
    <w:rsid w:val="00BE2F0C"/>
    <w:rsid w:val="00BE4A08"/>
    <w:rsid w:val="00BF088A"/>
    <w:rsid w:val="00BF1876"/>
    <w:rsid w:val="00C074FA"/>
    <w:rsid w:val="00C13CA6"/>
    <w:rsid w:val="00C14933"/>
    <w:rsid w:val="00C171AC"/>
    <w:rsid w:val="00C2127E"/>
    <w:rsid w:val="00C21BE6"/>
    <w:rsid w:val="00C26A5F"/>
    <w:rsid w:val="00C33E92"/>
    <w:rsid w:val="00C37495"/>
    <w:rsid w:val="00C37C4A"/>
    <w:rsid w:val="00C43A68"/>
    <w:rsid w:val="00C43B2F"/>
    <w:rsid w:val="00C4705A"/>
    <w:rsid w:val="00C47408"/>
    <w:rsid w:val="00C522C5"/>
    <w:rsid w:val="00C52C6A"/>
    <w:rsid w:val="00C5488E"/>
    <w:rsid w:val="00C57555"/>
    <w:rsid w:val="00C64196"/>
    <w:rsid w:val="00C64B2C"/>
    <w:rsid w:val="00C64E73"/>
    <w:rsid w:val="00C7303E"/>
    <w:rsid w:val="00C74127"/>
    <w:rsid w:val="00C84FF1"/>
    <w:rsid w:val="00C8729F"/>
    <w:rsid w:val="00CA14C2"/>
    <w:rsid w:val="00CA3865"/>
    <w:rsid w:val="00CA7E8A"/>
    <w:rsid w:val="00CB402C"/>
    <w:rsid w:val="00CC14EA"/>
    <w:rsid w:val="00CC1B91"/>
    <w:rsid w:val="00CC3E7E"/>
    <w:rsid w:val="00CD3DAB"/>
    <w:rsid w:val="00CD57CA"/>
    <w:rsid w:val="00CE1BFF"/>
    <w:rsid w:val="00CE3BF3"/>
    <w:rsid w:val="00CE7246"/>
    <w:rsid w:val="00CF2167"/>
    <w:rsid w:val="00CF765E"/>
    <w:rsid w:val="00D05698"/>
    <w:rsid w:val="00D11B0B"/>
    <w:rsid w:val="00D15FAD"/>
    <w:rsid w:val="00D17083"/>
    <w:rsid w:val="00D30494"/>
    <w:rsid w:val="00D32FE5"/>
    <w:rsid w:val="00D3720F"/>
    <w:rsid w:val="00D42B8A"/>
    <w:rsid w:val="00D46058"/>
    <w:rsid w:val="00D54650"/>
    <w:rsid w:val="00D5552B"/>
    <w:rsid w:val="00D56F9A"/>
    <w:rsid w:val="00D61A60"/>
    <w:rsid w:val="00D651AD"/>
    <w:rsid w:val="00D70A4B"/>
    <w:rsid w:val="00D830B5"/>
    <w:rsid w:val="00D84FC8"/>
    <w:rsid w:val="00D85EF7"/>
    <w:rsid w:val="00DA389E"/>
    <w:rsid w:val="00DA500E"/>
    <w:rsid w:val="00DB0696"/>
    <w:rsid w:val="00DB33E4"/>
    <w:rsid w:val="00DB3B51"/>
    <w:rsid w:val="00DC0FFF"/>
    <w:rsid w:val="00DC4A1D"/>
    <w:rsid w:val="00DC7C80"/>
    <w:rsid w:val="00DD0977"/>
    <w:rsid w:val="00DE3C7C"/>
    <w:rsid w:val="00DE5DC5"/>
    <w:rsid w:val="00DF00E7"/>
    <w:rsid w:val="00DF2B07"/>
    <w:rsid w:val="00DF4A14"/>
    <w:rsid w:val="00E0076A"/>
    <w:rsid w:val="00E024AC"/>
    <w:rsid w:val="00E040D0"/>
    <w:rsid w:val="00E0438D"/>
    <w:rsid w:val="00E07DED"/>
    <w:rsid w:val="00E16105"/>
    <w:rsid w:val="00E164CF"/>
    <w:rsid w:val="00E16C0B"/>
    <w:rsid w:val="00E209B5"/>
    <w:rsid w:val="00E357D4"/>
    <w:rsid w:val="00E3799E"/>
    <w:rsid w:val="00E43E1E"/>
    <w:rsid w:val="00E4422A"/>
    <w:rsid w:val="00E5111A"/>
    <w:rsid w:val="00E5256D"/>
    <w:rsid w:val="00E52FE3"/>
    <w:rsid w:val="00E54A72"/>
    <w:rsid w:val="00E63222"/>
    <w:rsid w:val="00E74EF0"/>
    <w:rsid w:val="00E85CE6"/>
    <w:rsid w:val="00E955AA"/>
    <w:rsid w:val="00EA534C"/>
    <w:rsid w:val="00EA78BB"/>
    <w:rsid w:val="00EB2DBB"/>
    <w:rsid w:val="00EC4905"/>
    <w:rsid w:val="00EF1513"/>
    <w:rsid w:val="00EF1699"/>
    <w:rsid w:val="00EF26D8"/>
    <w:rsid w:val="00EF6965"/>
    <w:rsid w:val="00EF6DF8"/>
    <w:rsid w:val="00F017F7"/>
    <w:rsid w:val="00F05E7B"/>
    <w:rsid w:val="00F07C86"/>
    <w:rsid w:val="00F11F5C"/>
    <w:rsid w:val="00F12926"/>
    <w:rsid w:val="00F15B61"/>
    <w:rsid w:val="00F25132"/>
    <w:rsid w:val="00F30333"/>
    <w:rsid w:val="00F321E4"/>
    <w:rsid w:val="00F32C55"/>
    <w:rsid w:val="00F42225"/>
    <w:rsid w:val="00F455C4"/>
    <w:rsid w:val="00F45E6C"/>
    <w:rsid w:val="00F51057"/>
    <w:rsid w:val="00F52484"/>
    <w:rsid w:val="00F55B03"/>
    <w:rsid w:val="00F56DD2"/>
    <w:rsid w:val="00F571E6"/>
    <w:rsid w:val="00F62D55"/>
    <w:rsid w:val="00F62E9B"/>
    <w:rsid w:val="00F73416"/>
    <w:rsid w:val="00F777C0"/>
    <w:rsid w:val="00F8188B"/>
    <w:rsid w:val="00F92C12"/>
    <w:rsid w:val="00F97392"/>
    <w:rsid w:val="00FA02EF"/>
    <w:rsid w:val="00FA1DD0"/>
    <w:rsid w:val="00FA75DA"/>
    <w:rsid w:val="00FB22BA"/>
    <w:rsid w:val="00FB35EB"/>
    <w:rsid w:val="00FC4247"/>
    <w:rsid w:val="00FC6396"/>
    <w:rsid w:val="00FC773A"/>
    <w:rsid w:val="00FD34C4"/>
    <w:rsid w:val="00FD77C8"/>
    <w:rsid w:val="00FE3088"/>
    <w:rsid w:val="00FE7B3D"/>
    <w:rsid w:val="00FF291C"/>
    <w:rsid w:val="00FF37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91C"/>
    <w:pPr>
      <w:ind w:left="720"/>
      <w:contextualSpacing/>
    </w:pPr>
  </w:style>
  <w:style w:type="paragraph" w:styleId="Encabezado">
    <w:name w:val="header"/>
    <w:basedOn w:val="Normal"/>
    <w:link w:val="EncabezadoCar"/>
    <w:uiPriority w:val="99"/>
    <w:unhideWhenUsed/>
    <w:rsid w:val="00FC42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247"/>
  </w:style>
  <w:style w:type="paragraph" w:styleId="Piedepgina">
    <w:name w:val="footer"/>
    <w:basedOn w:val="Normal"/>
    <w:link w:val="PiedepginaCar"/>
    <w:uiPriority w:val="99"/>
    <w:unhideWhenUsed/>
    <w:rsid w:val="00FC42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247"/>
  </w:style>
  <w:style w:type="paragraph" w:styleId="Textodeglobo">
    <w:name w:val="Balloon Text"/>
    <w:basedOn w:val="Normal"/>
    <w:link w:val="TextodegloboCar"/>
    <w:uiPriority w:val="99"/>
    <w:semiHidden/>
    <w:unhideWhenUsed/>
    <w:rsid w:val="000658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91C"/>
    <w:pPr>
      <w:ind w:left="720"/>
      <w:contextualSpacing/>
    </w:pPr>
  </w:style>
  <w:style w:type="paragraph" w:styleId="Encabezado">
    <w:name w:val="header"/>
    <w:basedOn w:val="Normal"/>
    <w:link w:val="EncabezadoCar"/>
    <w:uiPriority w:val="99"/>
    <w:unhideWhenUsed/>
    <w:rsid w:val="00FC42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247"/>
  </w:style>
  <w:style w:type="paragraph" w:styleId="Piedepgina">
    <w:name w:val="footer"/>
    <w:basedOn w:val="Normal"/>
    <w:link w:val="PiedepginaCar"/>
    <w:uiPriority w:val="99"/>
    <w:unhideWhenUsed/>
    <w:rsid w:val="00FC42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247"/>
  </w:style>
  <w:style w:type="paragraph" w:styleId="Textodeglobo">
    <w:name w:val="Balloon Text"/>
    <w:basedOn w:val="Normal"/>
    <w:link w:val="TextodegloboCar"/>
    <w:uiPriority w:val="99"/>
    <w:semiHidden/>
    <w:unhideWhenUsed/>
    <w:rsid w:val="000658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707E-8F49-4422-9909-E67709B8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2018-11-09T13:49:00Z</cp:lastPrinted>
  <dcterms:created xsi:type="dcterms:W3CDTF">2018-11-09T16:08:00Z</dcterms:created>
  <dcterms:modified xsi:type="dcterms:W3CDTF">2018-11-09T16:08:00Z</dcterms:modified>
</cp:coreProperties>
</file>